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61" w:rsidRPr="006D2661" w:rsidRDefault="006D2661" w:rsidP="006D2661">
      <w:pPr>
        <w:pStyle w:val="Nagwek6"/>
        <w:spacing w:line="240" w:lineRule="auto"/>
        <w:jc w:val="center"/>
        <w:rPr>
          <w:color w:val="000000" w:themeColor="text1"/>
        </w:rPr>
      </w:pPr>
      <w:r w:rsidRPr="006D2661">
        <w:rPr>
          <w:color w:val="000000" w:themeColor="text1"/>
        </w:rPr>
        <w:t>Kontrakt między nauczycielem a uczniem</w:t>
      </w:r>
    </w:p>
    <w:p w:rsidR="006D2661" w:rsidRDefault="006D2661" w:rsidP="006D2661">
      <w:pPr>
        <w:pStyle w:val="Nagwek1"/>
        <w:spacing w:before="0"/>
        <w:rPr>
          <w:sz w:val="22"/>
        </w:rPr>
      </w:pPr>
      <w:r>
        <w:rPr>
          <w:sz w:val="22"/>
        </w:rPr>
        <w:t xml:space="preserve">Nauczyciel </w:t>
      </w:r>
      <w:r>
        <w:rPr>
          <w:sz w:val="22"/>
        </w:rPr>
        <w:tab/>
      </w:r>
      <w:r>
        <w:rPr>
          <w:sz w:val="22"/>
        </w:rPr>
        <w:tab/>
      </w:r>
      <w:r w:rsidRPr="004701B1">
        <w:rPr>
          <w:b w:val="0"/>
          <w:sz w:val="22"/>
        </w:rPr>
        <w:t>mgr Izabela Gromada</w:t>
      </w:r>
      <w:r>
        <w:rPr>
          <w:sz w:val="22"/>
        </w:rPr>
        <w:tab/>
        <w:t xml:space="preserve">             </w:t>
      </w:r>
    </w:p>
    <w:p w:rsidR="006D2661" w:rsidRDefault="006D2661" w:rsidP="006D2661">
      <w:pPr>
        <w:pStyle w:val="Nagwek1"/>
        <w:spacing w:before="0"/>
        <w:rPr>
          <w:sz w:val="20"/>
        </w:rPr>
      </w:pPr>
      <w:r>
        <w:rPr>
          <w:sz w:val="22"/>
        </w:rPr>
        <w:t>Uczeń: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</w:t>
      </w:r>
      <w:r>
        <w:rPr>
          <w:sz w:val="22"/>
        </w:rPr>
        <w:tab/>
      </w:r>
    </w:p>
    <w:p w:rsidR="006D2661" w:rsidRPr="00E15791" w:rsidRDefault="006D2661" w:rsidP="006D2661">
      <w:pPr>
        <w:pStyle w:val="Nagwek1"/>
        <w:keepNext/>
        <w:numPr>
          <w:ilvl w:val="0"/>
          <w:numId w:val="1"/>
        </w:numPr>
        <w:spacing w:before="0"/>
        <w:contextualSpacing w:val="0"/>
        <w:rPr>
          <w:rFonts w:ascii="Cambria" w:hAnsi="Cambria"/>
          <w:b w:val="0"/>
          <w:bCs w:val="0"/>
          <w:sz w:val="20"/>
        </w:rPr>
      </w:pPr>
      <w:r w:rsidRPr="00E15791">
        <w:rPr>
          <w:rFonts w:ascii="Cambria" w:hAnsi="Cambria"/>
          <w:b w:val="0"/>
          <w:bCs w:val="0"/>
          <w:sz w:val="20"/>
        </w:rPr>
        <w:t>Każdy uczeń jest oceniony zgodnie z zasadami sprawiedliwości.</w:t>
      </w:r>
    </w:p>
    <w:p w:rsidR="006D2661" w:rsidRPr="00E15791" w:rsidRDefault="005D6B88" w:rsidP="006D2661">
      <w:pPr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Sprawdziany</w:t>
      </w:r>
      <w:r w:rsidR="006D2661" w:rsidRPr="00E15791">
        <w:rPr>
          <w:rFonts w:ascii="Cambria" w:hAnsi="Cambria"/>
          <w:sz w:val="20"/>
        </w:rPr>
        <w:t xml:space="preserve"> </w:t>
      </w:r>
      <w:r w:rsidR="00E15791">
        <w:rPr>
          <w:rFonts w:ascii="Cambria" w:hAnsi="Cambria"/>
          <w:sz w:val="20"/>
        </w:rPr>
        <w:t>są obowiązkowe</w:t>
      </w:r>
      <w:r w:rsidR="00E15791" w:rsidRPr="00E15791">
        <w:rPr>
          <w:rFonts w:ascii="Cambria" w:hAnsi="Cambria"/>
          <w:sz w:val="20"/>
        </w:rPr>
        <w:t xml:space="preserve"> </w:t>
      </w:r>
      <w:r w:rsidR="00E15791">
        <w:rPr>
          <w:rFonts w:ascii="Cambria" w:hAnsi="Cambria"/>
          <w:sz w:val="20"/>
        </w:rPr>
        <w:t>(u</w:t>
      </w:r>
      <w:r w:rsidR="00E15791" w:rsidRPr="00E15791">
        <w:rPr>
          <w:rFonts w:ascii="Cambria" w:hAnsi="Cambria"/>
          <w:sz w:val="20"/>
        </w:rPr>
        <w:t xml:space="preserve">czeń nieobecny </w:t>
      </w:r>
      <w:r w:rsidR="00E15791" w:rsidRPr="00E15791">
        <w:rPr>
          <w:rFonts w:ascii="Cambria" w:hAnsi="Cambria"/>
          <w:bCs/>
          <w:sz w:val="20"/>
        </w:rPr>
        <w:t>musi</w:t>
      </w:r>
      <w:r w:rsidR="00E15791">
        <w:rPr>
          <w:rFonts w:ascii="Cambria" w:hAnsi="Cambria"/>
          <w:sz w:val="20"/>
        </w:rPr>
        <w:t xml:space="preserve"> je</w:t>
      </w:r>
      <w:r w:rsidR="00E15791" w:rsidRPr="00E15791">
        <w:rPr>
          <w:rFonts w:ascii="Cambria" w:hAnsi="Cambria"/>
          <w:sz w:val="20"/>
        </w:rPr>
        <w:t xml:space="preserve"> napisać w terminie uzgodnionym z nauczycielem</w:t>
      </w:r>
      <w:r w:rsidR="00E15791">
        <w:rPr>
          <w:rFonts w:ascii="Cambria" w:hAnsi="Cambria"/>
          <w:sz w:val="20"/>
        </w:rPr>
        <w:t>)</w:t>
      </w:r>
      <w:r w:rsidR="00E15791" w:rsidRPr="00E15791">
        <w:rPr>
          <w:rFonts w:ascii="Cambria" w:hAnsi="Cambria"/>
          <w:sz w:val="20"/>
        </w:rPr>
        <w:t>.</w:t>
      </w:r>
    </w:p>
    <w:p w:rsidR="006D2661" w:rsidRPr="00E15791" w:rsidRDefault="005D6B88" w:rsidP="006D2661">
      <w:pPr>
        <w:pStyle w:val="Tekstpodstawowy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Sprawdziany</w:t>
      </w:r>
      <w:r w:rsidR="006D2661" w:rsidRPr="00E15791">
        <w:rPr>
          <w:rFonts w:ascii="Cambria" w:hAnsi="Cambria"/>
          <w:sz w:val="20"/>
        </w:rPr>
        <w:t xml:space="preserve"> muszą być zapowiedziane z co najmniej tygodniowym wyprzedzeniem i nie może ich być więcej niż 3 w tygodniu. Podany jest zakres sprawdzanych umiejętności i wiedzy. </w:t>
      </w:r>
    </w:p>
    <w:p w:rsidR="00E15791" w:rsidRPr="00E15791" w:rsidRDefault="00E15791" w:rsidP="00E15791">
      <w:pPr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 xml:space="preserve">Każdy sprawdzian napisany na ocenę niedostateczną uczeń </w:t>
      </w:r>
      <w:r>
        <w:rPr>
          <w:rFonts w:ascii="Cambria" w:hAnsi="Cambria"/>
          <w:sz w:val="20"/>
        </w:rPr>
        <w:t>musi</w:t>
      </w:r>
      <w:r w:rsidRPr="00E15791">
        <w:rPr>
          <w:rFonts w:ascii="Cambria" w:hAnsi="Cambria"/>
          <w:sz w:val="20"/>
        </w:rPr>
        <w:t xml:space="preserve"> poprawić w terminie </w:t>
      </w:r>
      <w:r>
        <w:rPr>
          <w:rFonts w:ascii="Cambria" w:hAnsi="Cambria"/>
          <w:sz w:val="20"/>
        </w:rPr>
        <w:t>do dwóch tygodni</w:t>
      </w:r>
      <w:r w:rsidRPr="00E15791">
        <w:rPr>
          <w:rFonts w:ascii="Cambria" w:hAnsi="Cambria"/>
          <w:sz w:val="20"/>
        </w:rPr>
        <w:t xml:space="preserve"> od daty zwrotu sprawdzianu</w:t>
      </w:r>
      <w:r>
        <w:rPr>
          <w:rFonts w:ascii="Cambria" w:hAnsi="Cambria"/>
          <w:sz w:val="20"/>
        </w:rPr>
        <w:t xml:space="preserve"> (poprawienie oceny nie likwiduje oceny poprawianej)</w:t>
      </w:r>
      <w:r w:rsidRPr="00E15791">
        <w:rPr>
          <w:rFonts w:ascii="Cambria" w:hAnsi="Cambria"/>
          <w:sz w:val="20"/>
        </w:rPr>
        <w:t xml:space="preserve">. </w:t>
      </w:r>
    </w:p>
    <w:p w:rsidR="00E15791" w:rsidRPr="00E15791" w:rsidRDefault="00E15791" w:rsidP="00E15791">
      <w:pPr>
        <w:pStyle w:val="Tekstpodstawowywcity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Bieżące sprawdzanie wiadomości i umiejętności będzie obejmowało 3 ostatnie tematy lekcji.</w:t>
      </w:r>
    </w:p>
    <w:p w:rsidR="006D2661" w:rsidRPr="00E15791" w:rsidRDefault="006D2661" w:rsidP="006D2661">
      <w:pPr>
        <w:pStyle w:val="Tekstpodstawowy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Kartkówki nie muszą być zapowiadane</w:t>
      </w:r>
      <w:r w:rsidRPr="00E15791">
        <w:rPr>
          <w:rFonts w:ascii="Cambria" w:hAnsi="Cambria"/>
          <w:b/>
          <w:sz w:val="20"/>
        </w:rPr>
        <w:t xml:space="preserve"> </w:t>
      </w:r>
      <w:r w:rsidRPr="00E15791">
        <w:rPr>
          <w:rFonts w:ascii="Cambria" w:hAnsi="Cambria"/>
          <w:bCs/>
          <w:sz w:val="20"/>
        </w:rPr>
        <w:t>(jeśli tylko obejmują taki zakres jak odpowiedź ustna)</w:t>
      </w:r>
      <w:r w:rsidRPr="00E15791">
        <w:rPr>
          <w:rFonts w:ascii="Cambria" w:hAnsi="Cambria"/>
          <w:sz w:val="20"/>
        </w:rPr>
        <w:t>.</w:t>
      </w:r>
    </w:p>
    <w:p w:rsidR="006D2661" w:rsidRPr="00E15791" w:rsidRDefault="006D2661" w:rsidP="006D2661">
      <w:pPr>
        <w:pStyle w:val="Tekstpodstawowywcity2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 xml:space="preserve">Po dłuższej nieobecności w szkole (powyżej jednego tygodnia) uczeń ma prawo nie być oceniany. </w:t>
      </w:r>
    </w:p>
    <w:p w:rsidR="006D2661" w:rsidRPr="00E15791" w:rsidRDefault="006D2661" w:rsidP="006D2661">
      <w:pPr>
        <w:pStyle w:val="Tekstpodstawowywcity2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 xml:space="preserve">Uczeń ma prawo do dwukrotnego w ciągu semestru nieprzygotowana się do lekcji. Przez nieprzygotowanie się rozumiemy: brak zeszytu, brak pracy domowej, niegotowość do odpowiedzi, brak pomocy potrzebnych do lekcji (pracę domową uczeń musi w najbliższym czasie uzupełnić). </w:t>
      </w:r>
    </w:p>
    <w:p w:rsidR="006D2661" w:rsidRPr="00E15791" w:rsidRDefault="006D2661" w:rsidP="006D2661">
      <w:pPr>
        <w:pStyle w:val="Tekstpodstawowywcity2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Po wykorzystaniu limitu określonego powyżej uczeń otrzymuje za każde nieprzygotowanie się ocenę niedostateczną.</w:t>
      </w:r>
    </w:p>
    <w:p w:rsidR="00774490" w:rsidRPr="00E15791" w:rsidRDefault="00774490" w:rsidP="00774490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E15791">
        <w:rPr>
          <w:rFonts w:ascii="Cambria" w:hAnsi="Cambria" w:cs="Arial"/>
          <w:sz w:val="20"/>
          <w:szCs w:val="20"/>
        </w:rPr>
        <w:t xml:space="preserve">Uczeń może ubiegać się o podwyższenie przewidywanej oceny </w:t>
      </w:r>
      <w:r w:rsidR="00E15791" w:rsidRPr="00E15791">
        <w:rPr>
          <w:rFonts w:ascii="Cambria" w:hAnsi="Cambria" w:cs="Arial"/>
          <w:sz w:val="20"/>
          <w:szCs w:val="20"/>
        </w:rPr>
        <w:t xml:space="preserve">rocznej </w:t>
      </w:r>
      <w:r w:rsidRPr="00E15791">
        <w:rPr>
          <w:rFonts w:ascii="Cambria" w:hAnsi="Cambria" w:cs="Arial"/>
          <w:sz w:val="20"/>
          <w:szCs w:val="20"/>
        </w:rPr>
        <w:t xml:space="preserve">tylko o jeden stopień i tylko w przypadku, gdy co najmniej połowa uzyskanych przez niego ocen cząstkowych jest równa ocenie, o którą się ubiega, lub od niej wyższa. </w:t>
      </w:r>
    </w:p>
    <w:p w:rsidR="00774490" w:rsidRPr="00E15791" w:rsidRDefault="00774490" w:rsidP="00774490">
      <w:pPr>
        <w:ind w:left="360"/>
        <w:rPr>
          <w:rFonts w:ascii="Cambria" w:hAnsi="Cambria" w:cs="Arial"/>
          <w:sz w:val="20"/>
          <w:szCs w:val="20"/>
        </w:rPr>
      </w:pPr>
      <w:r w:rsidRPr="00E15791">
        <w:rPr>
          <w:rFonts w:ascii="Cambria" w:hAnsi="Cambria" w:cs="Arial"/>
          <w:sz w:val="20"/>
          <w:szCs w:val="20"/>
        </w:rPr>
        <w:t>Warunki ubiegania się o ocenę wyższą niż przewidywana:</w:t>
      </w:r>
    </w:p>
    <w:p w:rsidR="00774490" w:rsidRPr="0054295D" w:rsidRDefault="00774490" w:rsidP="00774490">
      <w:pPr>
        <w:pStyle w:val="Akapitzlist"/>
        <w:rPr>
          <w:rFonts w:ascii="Cambria" w:hAnsi="Cambria" w:cs="Arial"/>
          <w:sz w:val="20"/>
          <w:szCs w:val="20"/>
        </w:rPr>
      </w:pPr>
      <w:r w:rsidRPr="0054295D">
        <w:rPr>
          <w:rFonts w:ascii="Cambria" w:hAnsi="Cambria" w:cs="Arial"/>
          <w:sz w:val="20"/>
          <w:szCs w:val="20"/>
        </w:rPr>
        <w:t>1)frekwencja na zajęciach z dan</w:t>
      </w:r>
      <w:r w:rsidR="0054295D" w:rsidRPr="0054295D">
        <w:rPr>
          <w:rFonts w:ascii="Cambria" w:hAnsi="Cambria" w:cs="Arial"/>
          <w:sz w:val="20"/>
          <w:szCs w:val="20"/>
        </w:rPr>
        <w:t>ego przedmiotu nie niższa niż 80</w:t>
      </w:r>
      <w:r w:rsidRPr="0054295D">
        <w:rPr>
          <w:rFonts w:ascii="Cambria" w:hAnsi="Cambria" w:cs="Arial"/>
          <w:sz w:val="20"/>
          <w:szCs w:val="20"/>
        </w:rPr>
        <w:t>%</w:t>
      </w:r>
      <w:r w:rsidR="00994F4B">
        <w:rPr>
          <w:rFonts w:ascii="Cambria" w:hAnsi="Cambria" w:cs="Arial"/>
          <w:sz w:val="20"/>
          <w:szCs w:val="20"/>
        </w:rPr>
        <w:t xml:space="preserve"> </w:t>
      </w:r>
      <w:r w:rsidRPr="0054295D">
        <w:rPr>
          <w:rFonts w:ascii="Cambria" w:hAnsi="Cambria" w:cs="Arial"/>
          <w:sz w:val="20"/>
          <w:szCs w:val="20"/>
        </w:rPr>
        <w:t xml:space="preserve">(z wyjątkiem </w:t>
      </w:r>
      <w:r w:rsidR="0054295D" w:rsidRPr="0054295D">
        <w:rPr>
          <w:rFonts w:ascii="Cambria" w:hAnsi="Cambria" w:cs="Arial"/>
          <w:sz w:val="20"/>
          <w:szCs w:val="20"/>
        </w:rPr>
        <w:t>długotrwałej choroby</w:t>
      </w:r>
      <w:r w:rsidRPr="0054295D">
        <w:rPr>
          <w:rFonts w:ascii="Cambria" w:hAnsi="Cambria" w:cs="Arial"/>
          <w:sz w:val="20"/>
          <w:szCs w:val="20"/>
        </w:rPr>
        <w:t>),</w:t>
      </w:r>
    </w:p>
    <w:p w:rsidR="00774490" w:rsidRPr="00D831F2" w:rsidRDefault="00774490" w:rsidP="00774490">
      <w:pPr>
        <w:pStyle w:val="Akapitzlist"/>
        <w:rPr>
          <w:rFonts w:ascii="Cambria" w:hAnsi="Cambria" w:cs="Arial"/>
          <w:sz w:val="20"/>
          <w:szCs w:val="20"/>
        </w:rPr>
      </w:pPr>
      <w:r w:rsidRPr="00D831F2">
        <w:rPr>
          <w:rFonts w:ascii="Cambria" w:hAnsi="Cambria" w:cs="Arial"/>
          <w:sz w:val="20"/>
          <w:szCs w:val="20"/>
        </w:rPr>
        <w:t xml:space="preserve">2) usprawiedliwienie </w:t>
      </w:r>
      <w:r w:rsidR="00D831F2" w:rsidRPr="00D831F2">
        <w:rPr>
          <w:rFonts w:ascii="Cambria" w:hAnsi="Cambria" w:cs="Arial"/>
          <w:sz w:val="20"/>
          <w:szCs w:val="20"/>
        </w:rPr>
        <w:t>wszystkich</w:t>
      </w:r>
      <w:r w:rsidR="0054295D" w:rsidRPr="00D831F2">
        <w:rPr>
          <w:rFonts w:ascii="Cambria" w:hAnsi="Cambria" w:cs="Arial"/>
          <w:sz w:val="20"/>
          <w:szCs w:val="20"/>
        </w:rPr>
        <w:t xml:space="preserve"> </w:t>
      </w:r>
      <w:r w:rsidR="00D831F2" w:rsidRPr="00D831F2">
        <w:rPr>
          <w:rFonts w:ascii="Cambria" w:hAnsi="Cambria" w:cs="Arial"/>
          <w:sz w:val="20"/>
          <w:szCs w:val="20"/>
        </w:rPr>
        <w:t>nie</w:t>
      </w:r>
      <w:r w:rsidRPr="00D831F2">
        <w:rPr>
          <w:rFonts w:ascii="Cambria" w:hAnsi="Cambria" w:cs="Arial"/>
          <w:sz w:val="20"/>
          <w:szCs w:val="20"/>
        </w:rPr>
        <w:t>obecności na zajęciach w roku,</w:t>
      </w:r>
    </w:p>
    <w:p w:rsidR="00774490" w:rsidRPr="00C2692B" w:rsidRDefault="00774490" w:rsidP="00774490">
      <w:pPr>
        <w:pStyle w:val="Akapitzlist"/>
        <w:rPr>
          <w:rFonts w:ascii="Cambria" w:hAnsi="Cambria" w:cs="Arial"/>
          <w:sz w:val="20"/>
          <w:szCs w:val="20"/>
        </w:rPr>
      </w:pPr>
      <w:r w:rsidRPr="00C2692B">
        <w:rPr>
          <w:rFonts w:ascii="Cambria" w:hAnsi="Cambria" w:cs="Arial"/>
          <w:sz w:val="20"/>
          <w:szCs w:val="20"/>
        </w:rPr>
        <w:t>3)przystąpienie do wszystkich przewidzianych przez nauczyciela sprawdzianów,</w:t>
      </w:r>
    </w:p>
    <w:p w:rsidR="00C2692B" w:rsidRPr="00C2692B" w:rsidRDefault="00774490" w:rsidP="00774490">
      <w:pPr>
        <w:pStyle w:val="Akapitzlist"/>
        <w:rPr>
          <w:rFonts w:ascii="Cambria" w:hAnsi="Cambria" w:cs="Arial"/>
          <w:sz w:val="20"/>
          <w:szCs w:val="20"/>
        </w:rPr>
      </w:pPr>
      <w:r w:rsidRPr="00C2692B">
        <w:rPr>
          <w:rFonts w:ascii="Cambria" w:hAnsi="Cambria" w:cs="Arial"/>
          <w:sz w:val="20"/>
          <w:szCs w:val="20"/>
        </w:rPr>
        <w:t>4)</w:t>
      </w:r>
      <w:r w:rsidR="00C2692B" w:rsidRPr="00C2692B">
        <w:rPr>
          <w:rFonts w:ascii="Cambria" w:hAnsi="Cambria" w:cs="Arial"/>
          <w:sz w:val="20"/>
          <w:szCs w:val="20"/>
        </w:rPr>
        <w:t>uzyskanie z wszystkich sprawdzianów ocen pozytywnych, również w trybie poprawy ocen niedostatecznych,</w:t>
      </w:r>
    </w:p>
    <w:p w:rsidR="00774490" w:rsidRPr="00C2692B" w:rsidRDefault="00774490" w:rsidP="00774490">
      <w:pPr>
        <w:pStyle w:val="Akapitzlist"/>
        <w:rPr>
          <w:rFonts w:ascii="Cambria" w:hAnsi="Cambria" w:cs="Arial"/>
          <w:sz w:val="20"/>
          <w:szCs w:val="20"/>
        </w:rPr>
      </w:pPr>
      <w:r w:rsidRPr="00C2692B">
        <w:rPr>
          <w:rFonts w:ascii="Cambria" w:hAnsi="Cambria" w:cs="Arial"/>
          <w:sz w:val="20"/>
          <w:szCs w:val="20"/>
        </w:rPr>
        <w:t xml:space="preserve">5)skorzystanie ze wszystkich oferowanych przez nauczyciela form poprawy, </w:t>
      </w:r>
      <w:r w:rsidR="00C2692B" w:rsidRPr="00C2692B">
        <w:rPr>
          <w:rFonts w:ascii="Cambria" w:hAnsi="Cambria" w:cs="Arial"/>
          <w:sz w:val="20"/>
          <w:szCs w:val="20"/>
        </w:rPr>
        <w:t>w tym – konsultacji indywidualnych,</w:t>
      </w:r>
    </w:p>
    <w:p w:rsidR="006D2661" w:rsidRPr="00E15791" w:rsidRDefault="006D2661" w:rsidP="006D2661">
      <w:pPr>
        <w:pStyle w:val="Tekstpodstawowywcity2"/>
        <w:numPr>
          <w:ilvl w:val="0"/>
          <w:numId w:val="1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Uczniowie posiadający orzeczenie/opinię z poradni psychologiczno-pedagogicznych lub poradni specjalistycznych są oceniani zgodnie z zawartymi tam zaleceniami.</w:t>
      </w:r>
    </w:p>
    <w:p w:rsidR="006D2661" w:rsidRPr="00C2692B" w:rsidRDefault="006D2661" w:rsidP="00C2692B">
      <w:pPr>
        <w:pStyle w:val="Nagwek7"/>
        <w:jc w:val="center"/>
        <w:rPr>
          <w:rFonts w:ascii="Cambria" w:hAnsi="Cambria" w:cs="Times New Roman"/>
          <w:b/>
          <w:i w:val="0"/>
          <w:color w:val="000000" w:themeColor="text1"/>
          <w:sz w:val="20"/>
          <w:szCs w:val="20"/>
        </w:rPr>
      </w:pPr>
      <w:r w:rsidRPr="00C2692B">
        <w:rPr>
          <w:rFonts w:ascii="Cambria" w:hAnsi="Cambria" w:cs="Times New Roman"/>
          <w:b/>
          <w:i w:val="0"/>
          <w:color w:val="000000" w:themeColor="text1"/>
          <w:sz w:val="20"/>
          <w:szCs w:val="20"/>
        </w:rPr>
        <w:t>Pomiar osiągnięć uczniów odbywa się zgodnie z poniższą tabelką: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</w:tblGrid>
      <w:tr w:rsidR="006D2661" w:rsidRPr="00E15791" w:rsidTr="004F54B3">
        <w:trPr>
          <w:cantSplit/>
          <w:trHeight w:val="1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 w:rsidP="00C2692B">
            <w:pPr>
              <w:pStyle w:val="Nagwek5"/>
              <w:jc w:val="center"/>
              <w:rPr>
                <w:rFonts w:ascii="Cambria" w:hAnsi="Cambria" w:cs="Times New Roman"/>
                <w:color w:val="000000" w:themeColor="text1"/>
                <w:sz w:val="16"/>
              </w:rPr>
            </w:pPr>
            <w:r w:rsidRPr="00E15791">
              <w:rPr>
                <w:rFonts w:ascii="Cambria" w:hAnsi="Cambria" w:cs="Times New Roman"/>
                <w:color w:val="000000" w:themeColor="text1"/>
                <w:sz w:val="16"/>
              </w:rPr>
              <w:t>FORMY AKTYWNOŚCI</w:t>
            </w:r>
            <w:r w:rsidR="004D76CE">
              <w:rPr>
                <w:rFonts w:ascii="Cambria" w:hAnsi="Cambria" w:cs="Times New Roman"/>
                <w:color w:val="000000" w:themeColor="text1"/>
                <w:sz w:val="16"/>
              </w:rPr>
              <w:t>/LICZEBNOŚĆ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5D6B88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SPRAWDZIANY</w:t>
            </w:r>
            <w:r w:rsidR="004D76CE">
              <w:rPr>
                <w:rFonts w:ascii="Cambria" w:hAnsi="Cambria"/>
                <w:sz w:val="16"/>
              </w:rPr>
              <w:t xml:space="preserve"> - 4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KARTKÓWKI</w:t>
            </w:r>
            <w:r w:rsidR="004D76CE">
              <w:rPr>
                <w:rFonts w:ascii="Cambria" w:hAnsi="Cambria"/>
                <w:sz w:val="16"/>
              </w:rPr>
              <w:t xml:space="preserve"> - 8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ODPOWIEDZI USTNE</w:t>
            </w:r>
            <w:r w:rsidR="004D76CE">
              <w:rPr>
                <w:rFonts w:ascii="Cambria" w:hAnsi="Cambria"/>
                <w:sz w:val="16"/>
              </w:rPr>
              <w:t xml:space="preserve"> - 1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PRACE W GRUPACH</w:t>
            </w:r>
            <w:r w:rsidR="004D76CE">
              <w:rPr>
                <w:rFonts w:ascii="Cambria" w:hAnsi="Cambria"/>
                <w:sz w:val="16"/>
              </w:rPr>
              <w:t xml:space="preserve"> - 2</w:t>
            </w:r>
          </w:p>
        </w:tc>
      </w:tr>
      <w:tr w:rsidR="00C2692B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2B" w:rsidRPr="00E15791" w:rsidRDefault="00C2692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PRACA NA LEKCJI</w:t>
            </w:r>
            <w:r w:rsidR="004D76CE">
              <w:rPr>
                <w:rFonts w:ascii="Cambria" w:hAnsi="Cambria"/>
                <w:sz w:val="16"/>
              </w:rPr>
              <w:t xml:space="preserve"> - 2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 w:rsidP="00C2692B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 xml:space="preserve">AKTYWNOŚĆ </w:t>
            </w:r>
            <w:r w:rsidR="004D76CE">
              <w:rPr>
                <w:rFonts w:ascii="Cambria" w:hAnsi="Cambria"/>
                <w:sz w:val="16"/>
              </w:rPr>
              <w:t>-2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PRZYGOTOWANIE DO LEKCJI</w:t>
            </w:r>
            <w:r w:rsidR="004D76CE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PRACE DOMOWE</w:t>
            </w:r>
            <w:r w:rsidR="004D76CE">
              <w:rPr>
                <w:rFonts w:ascii="Cambria" w:hAnsi="Cambria"/>
                <w:sz w:val="16"/>
              </w:rPr>
              <w:t xml:space="preserve"> - 4</w:t>
            </w:r>
          </w:p>
        </w:tc>
      </w:tr>
      <w:tr w:rsidR="006D2661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61" w:rsidRPr="00E15791" w:rsidRDefault="006D2661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PRACE DODATKOWE</w:t>
            </w:r>
            <w:r w:rsidR="004D76CE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5D6B88" w:rsidRPr="00E15791" w:rsidTr="006D2661">
        <w:trPr>
          <w:cantSplit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88" w:rsidRPr="00E15791" w:rsidRDefault="005D6B88">
            <w:pPr>
              <w:rPr>
                <w:rFonts w:ascii="Cambria" w:hAnsi="Cambria"/>
                <w:sz w:val="16"/>
              </w:rPr>
            </w:pPr>
            <w:r w:rsidRPr="00E15791">
              <w:rPr>
                <w:rFonts w:ascii="Cambria" w:hAnsi="Cambria"/>
                <w:sz w:val="16"/>
              </w:rPr>
              <w:t>PRACA PROJ</w:t>
            </w:r>
            <w:r w:rsidR="00C2692B">
              <w:rPr>
                <w:rFonts w:ascii="Cambria" w:hAnsi="Cambria"/>
                <w:sz w:val="16"/>
              </w:rPr>
              <w:t>E</w:t>
            </w:r>
            <w:r w:rsidRPr="00E15791">
              <w:rPr>
                <w:rFonts w:ascii="Cambria" w:hAnsi="Cambria"/>
                <w:sz w:val="16"/>
              </w:rPr>
              <w:t>KTOWA</w:t>
            </w:r>
            <w:r w:rsidR="004D76CE">
              <w:rPr>
                <w:rFonts w:ascii="Cambria" w:hAnsi="Cambria"/>
                <w:sz w:val="16"/>
              </w:rPr>
              <w:t xml:space="preserve"> - 1</w:t>
            </w:r>
          </w:p>
        </w:tc>
      </w:tr>
    </w:tbl>
    <w:p w:rsidR="006D2661" w:rsidRPr="00E15791" w:rsidRDefault="006D2661" w:rsidP="006D2661">
      <w:pPr>
        <w:jc w:val="center"/>
        <w:rPr>
          <w:rFonts w:ascii="Cambria" w:hAnsi="Cambria"/>
          <w:b/>
          <w:bCs/>
          <w:sz w:val="20"/>
        </w:rPr>
      </w:pPr>
      <w:r w:rsidRPr="00E15791">
        <w:rPr>
          <w:rFonts w:ascii="Cambria" w:hAnsi="Cambria"/>
          <w:b/>
          <w:bCs/>
          <w:sz w:val="20"/>
        </w:rPr>
        <w:t>Na lekcjach matematyki oceniane są następujące obszary aktywności ucznia: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1.    Rozumienie pojęć matematycznych i znajomości ich definicji.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2.    Znajomość i stosowanie poznanych twierdzeń.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3.    Prowadzenie rozumowań.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4.    Rozwiązywanie zadań z wykorzystaniem poznanych metod.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 xml:space="preserve">5.    Posługiwanie się symboliką i językiem matematyki adekwatnym do danego etapu kształcenia.  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6.    Analizowanie tekstów.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7.    Stosowanie wiedzy przedmiotowej w analizowaniu i rozwiązywaniu problemów.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8.    Prezentowanie wyników swojej pracy w różnych formach.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 xml:space="preserve">9.    Aktywność na lekcjach, praca w grupach i własny wkład pracy ucznia. </w:t>
      </w:r>
    </w:p>
    <w:p w:rsidR="006D2661" w:rsidRPr="00E15791" w:rsidRDefault="006D2661" w:rsidP="006D2661">
      <w:pPr>
        <w:jc w:val="center"/>
        <w:rPr>
          <w:rFonts w:ascii="Cambria" w:hAnsi="Cambria"/>
          <w:sz w:val="20"/>
        </w:rPr>
      </w:pPr>
      <w:r w:rsidRPr="00E15791">
        <w:rPr>
          <w:rFonts w:ascii="Cambria" w:hAnsi="Cambria"/>
          <w:b/>
          <w:sz w:val="20"/>
        </w:rPr>
        <w:t>Ocena jaką uzyskuje uczeń oparta jest na następujących założeniach: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18"/>
        <w:gridCol w:w="1819"/>
        <w:gridCol w:w="1819"/>
        <w:gridCol w:w="1818"/>
        <w:gridCol w:w="1819"/>
        <w:gridCol w:w="1819"/>
      </w:tblGrid>
      <w:tr w:rsidR="006D2661" w:rsidRPr="00E15791" w:rsidTr="006D26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E15791" w:rsidRDefault="006D2661">
            <w:pPr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15791">
              <w:rPr>
                <w:rFonts w:ascii="Cambria" w:hAnsi="Cambria"/>
                <w:i/>
                <w:iCs/>
                <w:sz w:val="18"/>
              </w:rPr>
              <w:t>Ocena celująca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E15791" w:rsidRDefault="006D2661">
            <w:pPr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15791">
              <w:rPr>
                <w:rFonts w:ascii="Cambria" w:hAnsi="Cambria"/>
                <w:i/>
                <w:iCs/>
                <w:sz w:val="18"/>
              </w:rPr>
              <w:t>Ocena bardzo dobra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E15791" w:rsidRDefault="006D2661">
            <w:pPr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15791">
              <w:rPr>
                <w:rFonts w:ascii="Cambria" w:hAnsi="Cambria"/>
                <w:i/>
                <w:iCs/>
                <w:sz w:val="18"/>
              </w:rPr>
              <w:t>Ocena dobra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E15791" w:rsidRDefault="006D2661">
            <w:pPr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15791">
              <w:rPr>
                <w:rFonts w:ascii="Cambria" w:hAnsi="Cambria"/>
                <w:i/>
                <w:iCs/>
                <w:sz w:val="18"/>
              </w:rPr>
              <w:t>Ocena dostateczna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E15791" w:rsidRDefault="006D2661">
            <w:pPr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15791">
              <w:rPr>
                <w:rFonts w:ascii="Cambria" w:hAnsi="Cambria"/>
                <w:i/>
                <w:iCs/>
                <w:sz w:val="18"/>
              </w:rPr>
              <w:t>Ocena dopuszczająca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E15791" w:rsidRDefault="006D2661">
            <w:pPr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15791">
              <w:rPr>
                <w:rFonts w:ascii="Cambria" w:hAnsi="Cambria"/>
                <w:i/>
                <w:iCs/>
                <w:sz w:val="18"/>
              </w:rPr>
              <w:t>Ocena niedostateczna</w:t>
            </w:r>
          </w:p>
        </w:tc>
      </w:tr>
      <w:tr w:rsidR="006D2661" w:rsidRPr="00DB46A1" w:rsidTr="006D26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DB46A1" w:rsidRDefault="006D2661">
            <w:pPr>
              <w:rPr>
                <w:rFonts w:ascii="Cambria" w:hAnsi="Cambria"/>
                <w:sz w:val="18"/>
                <w:szCs w:val="18"/>
              </w:rPr>
            </w:pPr>
            <w:r w:rsidRPr="00DB46A1">
              <w:rPr>
                <w:rFonts w:ascii="Cambria" w:hAnsi="Cambria"/>
                <w:sz w:val="18"/>
                <w:szCs w:val="18"/>
              </w:rPr>
              <w:t xml:space="preserve">Uczeń posiada wiedzę wykraczającą poza zakres materiału programowego, dba </w:t>
            </w:r>
            <w:r w:rsidR="002A1CDA" w:rsidRPr="00DB46A1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 xml:space="preserve">o swój rozwój poprzez </w:t>
            </w:r>
            <w:r w:rsidR="002A1CDA" w:rsidRPr="00DB46A1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>poszerzanie swojej wiedzy z przedmiotu</w:t>
            </w:r>
            <w:r w:rsidR="002A1CDA" w:rsidRPr="00DB46A1">
              <w:rPr>
                <w:rFonts w:ascii="Cambria" w:hAnsi="Cambria"/>
                <w:sz w:val="18"/>
                <w:szCs w:val="18"/>
              </w:rPr>
              <w:t>,</w:t>
            </w:r>
            <w:r w:rsidRPr="00DB46A1">
              <w:rPr>
                <w:rFonts w:ascii="Cambria" w:hAnsi="Cambria"/>
                <w:sz w:val="18"/>
                <w:szCs w:val="18"/>
              </w:rPr>
              <w:t xml:space="preserve"> poprzez czytanie dodatkowej literatury, rozwiązuje nietypowe zadania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 xml:space="preserve">o wysokim stopniu trudności, zajmuje wysokie miejsca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lastRenderedPageBreak/>
              <w:t xml:space="preserve">w konkursach matematycznych, jest </w:t>
            </w:r>
            <w:r w:rsidR="002A1CDA" w:rsidRPr="00DB46A1">
              <w:rPr>
                <w:rFonts w:ascii="Cambria" w:hAnsi="Cambria"/>
                <w:sz w:val="18"/>
                <w:szCs w:val="18"/>
              </w:rPr>
              <w:t>finalistą/</w:t>
            </w:r>
            <w:r w:rsidRPr="00DB46A1">
              <w:rPr>
                <w:rFonts w:ascii="Cambria" w:hAnsi="Cambria"/>
                <w:sz w:val="18"/>
                <w:szCs w:val="18"/>
              </w:rPr>
              <w:t xml:space="preserve">laureatem olimpiady matematycznej dla uczniów szkoły podstawowej, jest aktywny na lekcjach, systematycznie  uczestniczy </w:t>
            </w:r>
            <w:r w:rsidR="002A1CDA" w:rsidRPr="00DB46A1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>w zajęciach koła matematycznego.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DB46A1" w:rsidRDefault="006D2661">
            <w:pPr>
              <w:rPr>
                <w:rFonts w:ascii="Cambria" w:hAnsi="Cambria"/>
                <w:sz w:val="18"/>
                <w:szCs w:val="18"/>
              </w:rPr>
            </w:pPr>
            <w:r w:rsidRPr="00DB46A1">
              <w:rPr>
                <w:rFonts w:ascii="Cambria" w:hAnsi="Cambria"/>
                <w:sz w:val="18"/>
                <w:szCs w:val="18"/>
              </w:rPr>
              <w:lastRenderedPageBreak/>
              <w:t>Uczeń opanował pełny zakres wiadomości przewidywany programem, samodzielnie rozwiązuje trudne zadania w twórczy sposób z zakresu obowiązującego materiału, jest aktywny na lekcji.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DB46A1" w:rsidRDefault="006D2661">
            <w:pPr>
              <w:rPr>
                <w:rFonts w:ascii="Cambria" w:hAnsi="Cambria"/>
                <w:sz w:val="18"/>
                <w:szCs w:val="18"/>
              </w:rPr>
            </w:pPr>
            <w:r w:rsidRPr="00DB46A1">
              <w:rPr>
                <w:rFonts w:ascii="Cambria" w:hAnsi="Cambria"/>
                <w:sz w:val="18"/>
                <w:szCs w:val="18"/>
              </w:rPr>
              <w:t xml:space="preserve">Uczeń ma niewielkie braki w wiedzy, potrafi rozwiązać zadania typowe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>z zakresu obowiązującego materiału, potrafi wykorzystać swoją wiedzę w praktyce, jest aktywny na lekcji.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DB46A1" w:rsidRDefault="006D2661">
            <w:pPr>
              <w:rPr>
                <w:rFonts w:ascii="Cambria" w:hAnsi="Cambria"/>
                <w:sz w:val="18"/>
                <w:szCs w:val="18"/>
              </w:rPr>
            </w:pPr>
            <w:r w:rsidRPr="00DB46A1">
              <w:rPr>
                <w:rFonts w:ascii="Cambria" w:hAnsi="Cambria"/>
                <w:sz w:val="18"/>
                <w:szCs w:val="18"/>
              </w:rPr>
              <w:t xml:space="preserve">Uczeń zna i rozumie obowiązujące twierdzenia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 xml:space="preserve">i definicje, potrafi podać przykłady ilustrujące posiadaną przez niego wiedzę, potrafi rozwiązać zadania, które często wykonywał na lekcjach i w domu celem wyćwiczenia podstawowych umiejętności koniecznych do dalszego etapu </w:t>
            </w:r>
            <w:r w:rsidRPr="00DB46A1">
              <w:rPr>
                <w:rFonts w:ascii="Cambria" w:hAnsi="Cambria"/>
                <w:sz w:val="18"/>
                <w:szCs w:val="18"/>
              </w:rPr>
              <w:lastRenderedPageBreak/>
              <w:t xml:space="preserve">kształcenia, potrafi stosować podstawo-we umiejętności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>w praktyce.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DB46A1" w:rsidRDefault="006D2661">
            <w:pPr>
              <w:rPr>
                <w:rFonts w:ascii="Cambria" w:hAnsi="Cambria"/>
                <w:sz w:val="18"/>
                <w:szCs w:val="18"/>
              </w:rPr>
            </w:pPr>
            <w:r w:rsidRPr="00DB46A1">
              <w:rPr>
                <w:rFonts w:ascii="Cambria" w:hAnsi="Cambria"/>
                <w:sz w:val="18"/>
                <w:szCs w:val="18"/>
              </w:rPr>
              <w:lastRenderedPageBreak/>
              <w:t xml:space="preserve">Uczeń zna podstawowe twierdzenia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 xml:space="preserve">i definicje, potrafi rozwiązać zadania najprostsze, często wykonywane na lekcji i w domu celem wyćwiczenia podstawowych umiejętności koniecznych do dalszego etapu kształcenia, potrafi zastosować podstawowe </w:t>
            </w:r>
            <w:r w:rsidRPr="00DB46A1">
              <w:rPr>
                <w:rFonts w:ascii="Cambria" w:hAnsi="Cambria"/>
                <w:sz w:val="18"/>
                <w:szCs w:val="18"/>
              </w:rPr>
              <w:lastRenderedPageBreak/>
              <w:t xml:space="preserve">umiejętności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>w praktyce.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61" w:rsidRPr="00DB46A1" w:rsidRDefault="006D2661">
            <w:pPr>
              <w:rPr>
                <w:rFonts w:ascii="Cambria" w:hAnsi="Cambria"/>
                <w:sz w:val="18"/>
                <w:szCs w:val="18"/>
              </w:rPr>
            </w:pPr>
            <w:r w:rsidRPr="00DB46A1">
              <w:rPr>
                <w:rFonts w:ascii="Cambria" w:hAnsi="Cambria"/>
                <w:sz w:val="18"/>
                <w:szCs w:val="18"/>
              </w:rPr>
              <w:lastRenderedPageBreak/>
              <w:t xml:space="preserve">Uczeń nie spełnił założeń oceny dopuszczającej, nie zna podstawowych twierdzeń i definicji, nawet przy pomocy nauczyciela nie potrafi rozwiązać łatwych zadań </w:t>
            </w:r>
            <w:r w:rsidR="00FA1624">
              <w:rPr>
                <w:rFonts w:ascii="Cambria" w:hAnsi="Cambria"/>
                <w:sz w:val="18"/>
                <w:szCs w:val="18"/>
              </w:rPr>
              <w:br/>
            </w:r>
            <w:r w:rsidRPr="00DB46A1">
              <w:rPr>
                <w:rFonts w:ascii="Cambria" w:hAnsi="Cambria"/>
                <w:sz w:val="18"/>
                <w:szCs w:val="18"/>
              </w:rPr>
              <w:t>z zakresu obowiązującego materiału.</w:t>
            </w:r>
          </w:p>
        </w:tc>
      </w:tr>
    </w:tbl>
    <w:p w:rsidR="006D2661" w:rsidRPr="00E15791" w:rsidRDefault="006D2661" w:rsidP="006D2661">
      <w:pPr>
        <w:pStyle w:val="Nagwek3"/>
        <w:rPr>
          <w:rFonts w:ascii="Cambria" w:hAnsi="Cambria"/>
          <w:sz w:val="20"/>
          <w:szCs w:val="20"/>
        </w:rPr>
      </w:pPr>
      <w:r w:rsidRPr="00E15791">
        <w:rPr>
          <w:rFonts w:ascii="Cambria" w:hAnsi="Cambria"/>
          <w:sz w:val="20"/>
          <w:szCs w:val="20"/>
        </w:rPr>
        <w:lastRenderedPageBreak/>
        <w:t xml:space="preserve">KRYTERIA OCENY PÓŁROCZNEJ I ROCZNEJ </w:t>
      </w:r>
    </w:p>
    <w:p w:rsidR="006D2661" w:rsidRPr="00E15791" w:rsidRDefault="00FD1102" w:rsidP="006D266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1.     Ocenę półroczną/roczną</w:t>
      </w:r>
      <w:r w:rsidR="006D2661" w:rsidRPr="00E15791">
        <w:rPr>
          <w:rFonts w:ascii="Cambria" w:hAnsi="Cambria"/>
          <w:sz w:val="20"/>
        </w:rPr>
        <w:t xml:space="preserve"> wystawia nauczyciel w terminach zgodnych z ustalonymi na konferencji inauguracyjnej rok szkolny, zgodnych z WZO.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 xml:space="preserve">2.     Punkty uzyskane z prac klasowych i kartkówek przeliczane są na oceny </w:t>
      </w:r>
      <w:proofErr w:type="spellStart"/>
      <w:r w:rsidRPr="00E15791">
        <w:rPr>
          <w:rFonts w:ascii="Cambria" w:hAnsi="Cambria"/>
          <w:sz w:val="20"/>
        </w:rPr>
        <w:t>wg</w:t>
      </w:r>
      <w:proofErr w:type="spellEnd"/>
      <w:r w:rsidRPr="00E15791">
        <w:rPr>
          <w:rFonts w:ascii="Cambria" w:hAnsi="Cambria"/>
          <w:sz w:val="20"/>
        </w:rPr>
        <w:t>. skali;</w:t>
      </w:r>
    </w:p>
    <w:p w:rsidR="006D2661" w:rsidRPr="00E15791" w:rsidRDefault="006D2661" w:rsidP="006D2661">
      <w:pPr>
        <w:jc w:val="center"/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100% maksymalnej liczby punktów + zadanie dodatkowe - cel.</w:t>
      </w:r>
    </w:p>
    <w:p w:rsidR="006D2661" w:rsidRPr="00E15791" w:rsidRDefault="006D2661" w:rsidP="006D2661">
      <w:pPr>
        <w:jc w:val="center"/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100% - 9</w:t>
      </w:r>
      <w:r w:rsidR="00E1789C">
        <w:rPr>
          <w:rFonts w:ascii="Cambria" w:hAnsi="Cambria"/>
          <w:sz w:val="20"/>
        </w:rPr>
        <w:t>1</w:t>
      </w:r>
      <w:r w:rsidRPr="00E15791">
        <w:rPr>
          <w:rFonts w:ascii="Cambria" w:hAnsi="Cambria"/>
          <w:sz w:val="20"/>
        </w:rPr>
        <w:t>% - bdb.</w:t>
      </w:r>
    </w:p>
    <w:p w:rsidR="006D2661" w:rsidRPr="00E15791" w:rsidRDefault="006D2661" w:rsidP="006D2661">
      <w:pPr>
        <w:jc w:val="center"/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9</w:t>
      </w:r>
      <w:r w:rsidR="00E1789C">
        <w:rPr>
          <w:rFonts w:ascii="Cambria" w:hAnsi="Cambria"/>
          <w:sz w:val="20"/>
        </w:rPr>
        <w:t>0</w:t>
      </w:r>
      <w:r w:rsidRPr="00E15791">
        <w:rPr>
          <w:rFonts w:ascii="Cambria" w:hAnsi="Cambria"/>
          <w:sz w:val="20"/>
        </w:rPr>
        <w:t>% - 7</w:t>
      </w:r>
      <w:r w:rsidR="00E1789C">
        <w:rPr>
          <w:rFonts w:ascii="Cambria" w:hAnsi="Cambria"/>
          <w:sz w:val="20"/>
        </w:rPr>
        <w:t>5</w:t>
      </w:r>
      <w:r w:rsidRPr="00E15791">
        <w:rPr>
          <w:rFonts w:ascii="Cambria" w:hAnsi="Cambria"/>
          <w:sz w:val="20"/>
        </w:rPr>
        <w:t xml:space="preserve">% - </w:t>
      </w:r>
      <w:proofErr w:type="spellStart"/>
      <w:r w:rsidRPr="00E15791">
        <w:rPr>
          <w:rFonts w:ascii="Cambria" w:hAnsi="Cambria"/>
          <w:sz w:val="20"/>
        </w:rPr>
        <w:t>db</w:t>
      </w:r>
      <w:proofErr w:type="spellEnd"/>
      <w:r w:rsidRPr="00E15791">
        <w:rPr>
          <w:rFonts w:ascii="Cambria" w:hAnsi="Cambria"/>
          <w:sz w:val="20"/>
        </w:rPr>
        <w:t>.</w:t>
      </w:r>
    </w:p>
    <w:p w:rsidR="006D2661" w:rsidRPr="00E15791" w:rsidRDefault="00E1789C" w:rsidP="006D266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74% - 50</w:t>
      </w:r>
      <w:r w:rsidR="006D2661" w:rsidRPr="00E15791">
        <w:rPr>
          <w:rFonts w:ascii="Cambria" w:hAnsi="Cambria"/>
          <w:sz w:val="20"/>
        </w:rPr>
        <w:t xml:space="preserve">% - </w:t>
      </w:r>
      <w:proofErr w:type="spellStart"/>
      <w:r w:rsidR="006D2661" w:rsidRPr="00E15791">
        <w:rPr>
          <w:rFonts w:ascii="Cambria" w:hAnsi="Cambria"/>
          <w:sz w:val="20"/>
        </w:rPr>
        <w:t>dst</w:t>
      </w:r>
      <w:proofErr w:type="spellEnd"/>
      <w:r w:rsidR="006D2661" w:rsidRPr="00E15791">
        <w:rPr>
          <w:rFonts w:ascii="Cambria" w:hAnsi="Cambria"/>
          <w:sz w:val="20"/>
        </w:rPr>
        <w:t>.</w:t>
      </w:r>
    </w:p>
    <w:p w:rsidR="006D2661" w:rsidRPr="00E15791" w:rsidRDefault="00E1789C" w:rsidP="006D266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49% - 3</w:t>
      </w:r>
      <w:r w:rsidR="006D2661" w:rsidRPr="00E15791">
        <w:rPr>
          <w:rFonts w:ascii="Cambria" w:hAnsi="Cambria"/>
          <w:sz w:val="20"/>
        </w:rPr>
        <w:t xml:space="preserve">0% - </w:t>
      </w:r>
      <w:proofErr w:type="spellStart"/>
      <w:r w:rsidR="006D2661" w:rsidRPr="00E15791">
        <w:rPr>
          <w:rFonts w:ascii="Cambria" w:hAnsi="Cambria"/>
          <w:sz w:val="20"/>
        </w:rPr>
        <w:t>dop</w:t>
      </w:r>
      <w:proofErr w:type="spellEnd"/>
      <w:r w:rsidR="006D2661" w:rsidRPr="00E15791">
        <w:rPr>
          <w:rFonts w:ascii="Cambria" w:hAnsi="Cambria"/>
          <w:sz w:val="20"/>
        </w:rPr>
        <w:t>.</w:t>
      </w:r>
    </w:p>
    <w:p w:rsidR="006D2661" w:rsidRPr="00E15791" w:rsidRDefault="00E1789C" w:rsidP="006D266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poniżej</w:t>
      </w:r>
      <w:r w:rsidR="006D2661" w:rsidRPr="00E1579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3</w:t>
      </w:r>
      <w:r w:rsidR="006D2661" w:rsidRPr="00E15791">
        <w:rPr>
          <w:rFonts w:ascii="Cambria" w:hAnsi="Cambria"/>
          <w:sz w:val="20"/>
        </w:rPr>
        <w:t xml:space="preserve">0% - </w:t>
      </w:r>
      <w:proofErr w:type="spellStart"/>
      <w:r w:rsidR="006D2661" w:rsidRPr="00E15791">
        <w:rPr>
          <w:rFonts w:ascii="Cambria" w:hAnsi="Cambria"/>
          <w:sz w:val="20"/>
        </w:rPr>
        <w:t>ndst</w:t>
      </w:r>
      <w:proofErr w:type="spellEnd"/>
      <w:r w:rsidR="006D2661" w:rsidRPr="00E15791">
        <w:rPr>
          <w:rFonts w:ascii="Cambria" w:hAnsi="Cambria"/>
          <w:sz w:val="20"/>
        </w:rPr>
        <w:t>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lub wg kryteriów sprawdzianów tzw. wielopoziomowych, na których uczeń zalicza zadania na ocenę kolejno dopuszczającą, dostateczną, dobrą, bardzo dobrą, celującą.</w:t>
      </w:r>
    </w:p>
    <w:p w:rsidR="006D2661" w:rsidRPr="00E15791" w:rsidRDefault="006D2661" w:rsidP="006D2661">
      <w:p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3.    Na ocenę półroczną (roczną) mają wpływ oceny cząstkowe wg następujących zasad:</w:t>
      </w:r>
    </w:p>
    <w:p w:rsidR="006D2661" w:rsidRPr="00E15791" w:rsidRDefault="006D2661" w:rsidP="006D2661">
      <w:pPr>
        <w:rPr>
          <w:rFonts w:ascii="Cambria" w:hAnsi="Cambria"/>
          <w:b/>
          <w:sz w:val="20"/>
        </w:rPr>
      </w:pPr>
      <w:r w:rsidRPr="00E15791">
        <w:rPr>
          <w:rFonts w:ascii="Cambria" w:hAnsi="Cambria"/>
          <w:b/>
          <w:sz w:val="20"/>
        </w:rPr>
        <w:t>Ocenę półroczną lub roczną nauczyciel wystawia w następujący sposób:</w:t>
      </w:r>
    </w:p>
    <w:p w:rsidR="006D2661" w:rsidRPr="00E15791" w:rsidRDefault="00FD1102" w:rsidP="006D2661">
      <w:pPr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Oceny ze sprawdzianów,</w:t>
      </w:r>
      <w:r w:rsidR="00E1789C">
        <w:rPr>
          <w:rFonts w:ascii="Cambria" w:hAnsi="Cambria"/>
          <w:sz w:val="20"/>
        </w:rPr>
        <w:t xml:space="preserve"> za wysokie lokaty w konkursach</w:t>
      </w:r>
      <w:r>
        <w:rPr>
          <w:rFonts w:ascii="Cambria" w:hAnsi="Cambria"/>
          <w:sz w:val="20"/>
        </w:rPr>
        <w:t xml:space="preserve"> </w:t>
      </w:r>
      <w:r w:rsidR="006D2661" w:rsidRPr="00E15791">
        <w:rPr>
          <w:rFonts w:ascii="Cambria" w:hAnsi="Cambria"/>
          <w:sz w:val="20"/>
        </w:rPr>
        <w:t>mają „wagę” 3.</w:t>
      </w:r>
    </w:p>
    <w:p w:rsidR="006D2661" w:rsidRPr="00E15791" w:rsidRDefault="006D2661" w:rsidP="006D2661">
      <w:pPr>
        <w:numPr>
          <w:ilvl w:val="0"/>
          <w:numId w:val="2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Oceny za: umiejętność tabliczki mnożenia, kartkówki, odpowiedź ustną</w:t>
      </w:r>
      <w:r w:rsidR="00E1789C">
        <w:rPr>
          <w:rFonts w:ascii="Cambria" w:hAnsi="Cambria"/>
          <w:sz w:val="20"/>
        </w:rPr>
        <w:t>, prace</w:t>
      </w:r>
      <w:r w:rsidRPr="00E15791">
        <w:rPr>
          <w:rFonts w:ascii="Cambria" w:hAnsi="Cambria"/>
          <w:sz w:val="20"/>
        </w:rPr>
        <w:t xml:space="preserve"> </w:t>
      </w:r>
      <w:r w:rsidR="00E1789C">
        <w:rPr>
          <w:rFonts w:ascii="Cambria" w:hAnsi="Cambria"/>
          <w:sz w:val="20"/>
        </w:rPr>
        <w:t>projektowe</w:t>
      </w:r>
      <w:r w:rsidR="00E1789C" w:rsidRPr="00E15791">
        <w:rPr>
          <w:rFonts w:ascii="Cambria" w:hAnsi="Cambria"/>
          <w:sz w:val="20"/>
        </w:rPr>
        <w:t xml:space="preserve"> </w:t>
      </w:r>
      <w:r w:rsidRPr="00E15791">
        <w:rPr>
          <w:rFonts w:ascii="Cambria" w:hAnsi="Cambria"/>
          <w:sz w:val="20"/>
        </w:rPr>
        <w:t>mają „wagę” 2.</w:t>
      </w:r>
    </w:p>
    <w:p w:rsidR="006D2661" w:rsidRPr="00E15791" w:rsidRDefault="006D2661" w:rsidP="006D2661">
      <w:pPr>
        <w:numPr>
          <w:ilvl w:val="0"/>
          <w:numId w:val="2"/>
        </w:numPr>
        <w:rPr>
          <w:rFonts w:ascii="Cambria" w:hAnsi="Cambria"/>
          <w:sz w:val="20"/>
        </w:rPr>
      </w:pPr>
      <w:r w:rsidRPr="00E15791">
        <w:rPr>
          <w:rFonts w:ascii="Cambria" w:hAnsi="Cambria"/>
          <w:sz w:val="20"/>
        </w:rPr>
        <w:t>Oceny za: aktywność na lekcji</w:t>
      </w:r>
      <w:r w:rsidR="00FD1102">
        <w:rPr>
          <w:rFonts w:ascii="Cambria" w:hAnsi="Cambria"/>
          <w:sz w:val="20"/>
        </w:rPr>
        <w:t xml:space="preserve"> (również udział w konkursach)</w:t>
      </w:r>
      <w:r w:rsidRPr="00E15791">
        <w:rPr>
          <w:rFonts w:ascii="Cambria" w:hAnsi="Cambria"/>
          <w:sz w:val="20"/>
        </w:rPr>
        <w:t xml:space="preserve">, pracę </w:t>
      </w:r>
      <w:r w:rsidR="00E1789C">
        <w:rPr>
          <w:rFonts w:ascii="Cambria" w:hAnsi="Cambria"/>
          <w:sz w:val="20"/>
        </w:rPr>
        <w:t>na lekcji/</w:t>
      </w:r>
      <w:r w:rsidRPr="00E15791">
        <w:rPr>
          <w:rFonts w:ascii="Cambria" w:hAnsi="Cambria"/>
          <w:sz w:val="20"/>
        </w:rPr>
        <w:t>w grupach, pracę domową, prace dodatkowe, prowadzenie zeszytu przedmiotowego i zeszytu ćwiczeń mają „wagę” 1.</w:t>
      </w:r>
    </w:p>
    <w:p w:rsidR="006D2661" w:rsidRPr="00E15791" w:rsidRDefault="006D2661" w:rsidP="006D2661">
      <w:pPr>
        <w:rPr>
          <w:rFonts w:ascii="Cambria" w:hAnsi="Cambria"/>
          <w:b/>
          <w:sz w:val="20"/>
        </w:rPr>
      </w:pPr>
    </w:p>
    <w:p w:rsidR="006D2661" w:rsidRPr="00E15791" w:rsidRDefault="006D2661" w:rsidP="006D2661">
      <w:pPr>
        <w:pStyle w:val="Tekstprzypisudolnego"/>
        <w:numPr>
          <w:ilvl w:val="0"/>
          <w:numId w:val="1"/>
        </w:numPr>
        <w:ind w:left="0" w:firstLine="0"/>
        <w:rPr>
          <w:rFonts w:ascii="Cambria" w:hAnsi="Cambria"/>
          <w:szCs w:val="24"/>
        </w:rPr>
      </w:pPr>
      <w:r w:rsidRPr="00E15791">
        <w:rPr>
          <w:rFonts w:ascii="Cambria" w:hAnsi="Cambria"/>
          <w:szCs w:val="24"/>
        </w:rPr>
        <w:t>Ocenę roczną wystawia się na podstawie ocen uzyskanych w ciągu całego roku.</w:t>
      </w:r>
    </w:p>
    <w:p w:rsidR="006D2661" w:rsidRPr="00E15791" w:rsidRDefault="00FD1102" w:rsidP="006D2661">
      <w:pPr>
        <w:pStyle w:val="Tekstprzypisudolnego"/>
        <w:numPr>
          <w:ilvl w:val="0"/>
          <w:numId w:val="1"/>
        </w:numPr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PZO podlega ewaluacji w ciągu całego roku szkolnego.</w:t>
      </w:r>
    </w:p>
    <w:p w:rsidR="006D2661" w:rsidRPr="00E15791" w:rsidRDefault="006D2661" w:rsidP="006D2661">
      <w:pPr>
        <w:jc w:val="right"/>
        <w:rPr>
          <w:rFonts w:ascii="Cambria" w:hAnsi="Cambria"/>
          <w:i/>
          <w:iCs/>
          <w:sz w:val="20"/>
        </w:rPr>
      </w:pPr>
      <w:r w:rsidRPr="00E15791">
        <w:rPr>
          <w:rFonts w:ascii="Cambria" w:hAnsi="Cambria"/>
          <w:i/>
          <w:iCs/>
          <w:sz w:val="20"/>
        </w:rPr>
        <w:t>Akceptuję powyższe zasady:</w:t>
      </w:r>
    </w:p>
    <w:p w:rsidR="006D2661" w:rsidRPr="00E15791" w:rsidRDefault="006D2661" w:rsidP="006D2661">
      <w:pPr>
        <w:jc w:val="right"/>
        <w:rPr>
          <w:rFonts w:ascii="Cambria" w:hAnsi="Cambria"/>
          <w:i/>
          <w:iCs/>
          <w:sz w:val="20"/>
        </w:rPr>
      </w:pPr>
    </w:p>
    <w:p w:rsidR="006D2661" w:rsidRPr="00E15791" w:rsidRDefault="006D2661" w:rsidP="006D2661">
      <w:pPr>
        <w:jc w:val="right"/>
        <w:rPr>
          <w:rFonts w:ascii="Cambria" w:hAnsi="Cambria"/>
          <w:i/>
          <w:iCs/>
          <w:sz w:val="20"/>
        </w:rPr>
      </w:pPr>
      <w:r w:rsidRPr="00E15791">
        <w:rPr>
          <w:rFonts w:ascii="Cambria" w:hAnsi="Cambria"/>
          <w:i/>
          <w:iCs/>
          <w:sz w:val="20"/>
        </w:rPr>
        <w:t>Uczeń.......................................</w:t>
      </w:r>
    </w:p>
    <w:p w:rsidR="006D2661" w:rsidRPr="00E15791" w:rsidRDefault="006D2661" w:rsidP="006D2661">
      <w:pPr>
        <w:jc w:val="right"/>
        <w:rPr>
          <w:rFonts w:ascii="Cambria" w:hAnsi="Cambria"/>
          <w:i/>
          <w:iCs/>
          <w:sz w:val="20"/>
        </w:rPr>
      </w:pPr>
    </w:p>
    <w:p w:rsidR="006D2661" w:rsidRPr="00E15791" w:rsidRDefault="006D2661" w:rsidP="006D2661">
      <w:pPr>
        <w:jc w:val="right"/>
        <w:rPr>
          <w:rFonts w:ascii="Cambria" w:hAnsi="Cambria"/>
          <w:i/>
          <w:iCs/>
          <w:sz w:val="20"/>
        </w:rPr>
      </w:pPr>
      <w:r w:rsidRPr="00E15791">
        <w:rPr>
          <w:rFonts w:ascii="Cambria" w:hAnsi="Cambria"/>
          <w:i/>
          <w:iCs/>
          <w:sz w:val="20"/>
        </w:rPr>
        <w:t>Rodzice ucznia.............................................</w:t>
      </w:r>
    </w:p>
    <w:p w:rsidR="003F675D" w:rsidRDefault="003F675D">
      <w:pPr>
        <w:rPr>
          <w:rFonts w:ascii="Cambria" w:hAnsi="Cambria"/>
        </w:rPr>
      </w:pPr>
    </w:p>
    <w:p w:rsidR="00733A7A" w:rsidRDefault="00733A7A" w:rsidP="00733A7A">
      <w:pPr>
        <w:jc w:val="center"/>
        <w:rPr>
          <w:rFonts w:ascii="Cambria" w:hAnsi="Cambria"/>
          <w:b/>
        </w:rPr>
      </w:pPr>
    </w:p>
    <w:p w:rsidR="00733A7A" w:rsidRDefault="00733A7A" w:rsidP="00733A7A">
      <w:pPr>
        <w:jc w:val="center"/>
        <w:rPr>
          <w:rFonts w:ascii="Cambria" w:hAnsi="Cambria"/>
          <w:b/>
        </w:rPr>
      </w:pPr>
      <w:r w:rsidRPr="00733A7A">
        <w:rPr>
          <w:rFonts w:ascii="Cambria" w:hAnsi="Cambria"/>
          <w:b/>
        </w:rPr>
        <w:t>MOIM CELEM JEST:</w:t>
      </w:r>
    </w:p>
    <w:p w:rsidR="00733A7A" w:rsidRDefault="00733A7A" w:rsidP="00733A7A">
      <w:pPr>
        <w:jc w:val="center"/>
        <w:rPr>
          <w:rFonts w:ascii="Cambria" w:hAnsi="Cambria"/>
          <w:b/>
        </w:rPr>
      </w:pPr>
    </w:p>
    <w:p w:rsidR="00733A7A" w:rsidRPr="00733A7A" w:rsidRDefault="00733A7A" w:rsidP="00733A7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</w:t>
      </w:r>
    </w:p>
    <w:p w:rsidR="00733A7A" w:rsidRPr="00E15791" w:rsidRDefault="00C175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28" style="position:absolute;margin-left:233.95pt;margin-top:151.8pt;width:197.3pt;height:97.65pt;rotation:-652745fd;z-index:251660288">
            <v:textbox>
              <w:txbxContent>
                <w:p w:rsidR="00733A7A" w:rsidRDefault="00733A7A" w:rsidP="00733A7A">
                  <w:pPr>
                    <w:rPr>
                      <w:rFonts w:ascii="Garamond" w:hAnsi="Garamond"/>
                      <w:i/>
                    </w:rPr>
                  </w:pPr>
                </w:p>
                <w:p w:rsidR="00733A7A" w:rsidRPr="00733A7A" w:rsidRDefault="00733A7A" w:rsidP="00733A7A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Co się wydarzy, gdy osiągnę cel?</w:t>
                  </w:r>
                </w:p>
              </w:txbxContent>
            </v:textbox>
          </v:rect>
        </w:pict>
      </w:r>
      <w:r>
        <w:rPr>
          <w:rFonts w:ascii="Cambria" w:hAnsi="Cambria"/>
          <w:noProof/>
        </w:rPr>
        <w:pict>
          <v:rect id="_x0000_s1029" style="position:absolute;margin-left:277.45pt;margin-top:24.6pt;width:197.3pt;height:97.65pt;rotation:718247fd;z-index:251661312">
            <v:textbox>
              <w:txbxContent>
                <w:p w:rsidR="00733A7A" w:rsidRPr="00733A7A" w:rsidRDefault="00733A7A" w:rsidP="00733A7A">
                  <w:pPr>
                    <w:rPr>
                      <w:rFonts w:ascii="Garamond" w:hAnsi="Garamond"/>
                      <w:i/>
                    </w:rPr>
                  </w:pPr>
                  <w:r w:rsidRPr="00733A7A">
                    <w:rPr>
                      <w:rFonts w:ascii="Garamond" w:hAnsi="Garamond"/>
                      <w:i/>
                    </w:rPr>
                    <w:t>Kiedy chcę osiągnąć cel?</w:t>
                  </w:r>
                </w:p>
              </w:txbxContent>
            </v:textbox>
          </v:rect>
        </w:pict>
      </w:r>
      <w:r>
        <w:rPr>
          <w:rFonts w:ascii="Cambria" w:hAnsi="Cambria"/>
          <w:noProof/>
        </w:rPr>
        <w:pict>
          <v:rect id="_x0000_s1027" style="position:absolute;margin-left:2.95pt;margin-top:151.8pt;width:197.3pt;height:97.65pt;rotation:227081fd;z-index:251659264">
            <v:textbox>
              <w:txbxContent>
                <w:p w:rsidR="00733A7A" w:rsidRDefault="00733A7A" w:rsidP="00733A7A"/>
                <w:p w:rsidR="00733A7A" w:rsidRPr="00733A7A" w:rsidRDefault="00733A7A" w:rsidP="00733A7A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Co zrobię, aby osiągnąć cel?</w:t>
                  </w:r>
                  <w:r w:rsidRPr="00733A7A">
                    <w:rPr>
                      <w:rFonts w:ascii="Garamond" w:hAnsi="Garamond"/>
                      <w:i/>
                    </w:rPr>
                    <w:t>?</w:t>
                  </w:r>
                </w:p>
              </w:txbxContent>
            </v:textbox>
          </v:rect>
        </w:pict>
      </w:r>
      <w:r>
        <w:rPr>
          <w:rFonts w:ascii="Cambria" w:hAnsi="Cambria"/>
          <w:noProof/>
        </w:rPr>
        <w:pict>
          <v:rect id="_x0000_s1026" style="position:absolute;margin-left:23.95pt;margin-top:24.6pt;width:197.3pt;height:97.65pt;rotation:-652745fd;z-index:251658240">
            <v:textbox>
              <w:txbxContent>
                <w:p w:rsidR="00733A7A" w:rsidRDefault="00733A7A"/>
                <w:p w:rsidR="00733A7A" w:rsidRPr="00733A7A" w:rsidRDefault="00733A7A">
                  <w:pPr>
                    <w:rPr>
                      <w:rFonts w:ascii="Garamond" w:hAnsi="Garamond"/>
                      <w:i/>
                    </w:rPr>
                  </w:pPr>
                  <w:r w:rsidRPr="00733A7A">
                    <w:rPr>
                      <w:rFonts w:ascii="Garamond" w:hAnsi="Garamond"/>
                      <w:i/>
                    </w:rPr>
                    <w:t>Co/Kto może mi pomóc osiągnąć ten cel?</w:t>
                  </w:r>
                </w:p>
              </w:txbxContent>
            </v:textbox>
          </v:rect>
        </w:pict>
      </w:r>
    </w:p>
    <w:sectPr w:rsidR="00733A7A" w:rsidRPr="00E15791" w:rsidSect="00774804">
      <w:type w:val="continuous"/>
      <w:pgSz w:w="11906" w:h="16838" w:code="9"/>
      <w:pgMar w:top="568" w:right="720" w:bottom="720" w:left="720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D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D80EBD"/>
    <w:multiLevelType w:val="hybridMultilevel"/>
    <w:tmpl w:val="BC58EFC4"/>
    <w:lvl w:ilvl="0" w:tplc="91C844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D1C08"/>
    <w:multiLevelType w:val="hybridMultilevel"/>
    <w:tmpl w:val="50EA98F8"/>
    <w:lvl w:ilvl="0" w:tplc="9CAE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2661"/>
    <w:rsid w:val="00020922"/>
    <w:rsid w:val="001056A2"/>
    <w:rsid w:val="001A1BFE"/>
    <w:rsid w:val="001C50F7"/>
    <w:rsid w:val="002A1CDA"/>
    <w:rsid w:val="003F675D"/>
    <w:rsid w:val="004701B1"/>
    <w:rsid w:val="004D76CE"/>
    <w:rsid w:val="004F54B3"/>
    <w:rsid w:val="0054295D"/>
    <w:rsid w:val="00573FE7"/>
    <w:rsid w:val="005D6B88"/>
    <w:rsid w:val="00665239"/>
    <w:rsid w:val="006D2661"/>
    <w:rsid w:val="00732D6D"/>
    <w:rsid w:val="00733A7A"/>
    <w:rsid w:val="00774490"/>
    <w:rsid w:val="00774804"/>
    <w:rsid w:val="00994F4B"/>
    <w:rsid w:val="00C1757C"/>
    <w:rsid w:val="00C2692B"/>
    <w:rsid w:val="00C94696"/>
    <w:rsid w:val="00CF7119"/>
    <w:rsid w:val="00D831F2"/>
    <w:rsid w:val="00DB46A1"/>
    <w:rsid w:val="00DE6BAD"/>
    <w:rsid w:val="00E15791"/>
    <w:rsid w:val="00E1789C"/>
    <w:rsid w:val="00E339FB"/>
    <w:rsid w:val="00F65D8D"/>
    <w:rsid w:val="00FA1624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02092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92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92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92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02092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92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92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92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92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9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9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2092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9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02092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semiHidden/>
    <w:rsid w:val="0002092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semiHidden/>
    <w:rsid w:val="0002092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92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92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092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92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92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02092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20922"/>
    <w:rPr>
      <w:b/>
      <w:bCs/>
    </w:rPr>
  </w:style>
  <w:style w:type="character" w:styleId="Uwydatnienie">
    <w:name w:val="Emphasis"/>
    <w:uiPriority w:val="20"/>
    <w:qFormat/>
    <w:rsid w:val="000209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20922"/>
  </w:style>
  <w:style w:type="paragraph" w:styleId="Akapitzlist">
    <w:name w:val="List Paragraph"/>
    <w:basedOn w:val="Normalny"/>
    <w:uiPriority w:val="34"/>
    <w:qFormat/>
    <w:rsid w:val="0002092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092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2092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92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922"/>
    <w:rPr>
      <w:b/>
      <w:bCs/>
      <w:i/>
      <w:iCs/>
    </w:rPr>
  </w:style>
  <w:style w:type="character" w:styleId="Wyrnieniedelikatne">
    <w:name w:val="Subtle Emphasis"/>
    <w:uiPriority w:val="19"/>
    <w:qFormat/>
    <w:rsid w:val="00020922"/>
    <w:rPr>
      <w:i/>
      <w:iCs/>
    </w:rPr>
  </w:style>
  <w:style w:type="character" w:styleId="Wyrnienieintensywne">
    <w:name w:val="Intense Emphasis"/>
    <w:uiPriority w:val="21"/>
    <w:qFormat/>
    <w:rsid w:val="00020922"/>
    <w:rPr>
      <w:b/>
      <w:bCs/>
    </w:rPr>
  </w:style>
  <w:style w:type="character" w:styleId="Odwoaniedelikatne">
    <w:name w:val="Subtle Reference"/>
    <w:uiPriority w:val="31"/>
    <w:qFormat/>
    <w:rsid w:val="00020922"/>
    <w:rPr>
      <w:smallCaps/>
    </w:rPr>
  </w:style>
  <w:style w:type="character" w:styleId="Odwoanieintensywne">
    <w:name w:val="Intense Reference"/>
    <w:uiPriority w:val="32"/>
    <w:qFormat/>
    <w:rsid w:val="00020922"/>
    <w:rPr>
      <w:smallCaps/>
      <w:spacing w:val="5"/>
      <w:u w:val="single"/>
    </w:rPr>
  </w:style>
  <w:style w:type="character" w:styleId="Tytuksiki">
    <w:name w:val="Book Title"/>
    <w:uiPriority w:val="33"/>
    <w:qFormat/>
    <w:rsid w:val="0002092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0922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unhideWhenUsed/>
    <w:rsid w:val="006D26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266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6D2661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2661"/>
    <w:rPr>
      <w:rFonts w:ascii="Times New Roman" w:eastAsia="Times New Roman" w:hAnsi="Times New Roman" w:cs="Times New Roman"/>
      <w:sz w:val="1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6D2661"/>
    <w:pPr>
      <w:ind w:left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266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D2661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266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dcterms:created xsi:type="dcterms:W3CDTF">2019-09-01T18:05:00Z</dcterms:created>
  <dcterms:modified xsi:type="dcterms:W3CDTF">2019-09-02T16:33:00Z</dcterms:modified>
</cp:coreProperties>
</file>