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5E" w:rsidRPr="002058B8" w:rsidRDefault="0090645E" w:rsidP="0090645E">
      <w:pPr>
        <w:spacing w:after="0" w:line="240" w:lineRule="auto"/>
        <w:rPr>
          <w:b/>
          <w:sz w:val="28"/>
          <w:szCs w:val="20"/>
        </w:rPr>
      </w:pPr>
      <w:r w:rsidRPr="002058B8">
        <w:rPr>
          <w:b/>
          <w:sz w:val="28"/>
          <w:szCs w:val="20"/>
        </w:rPr>
        <w:t xml:space="preserve">Wymagania edukacyjne z biologii dla klasy 8 szkoły podstawowej oparte na </w:t>
      </w:r>
      <w:r>
        <w:rPr>
          <w:b/>
          <w:sz w:val="28"/>
          <w:szCs w:val="20"/>
        </w:rPr>
        <w:t>„</w:t>
      </w:r>
      <w:r w:rsidRPr="000450A4">
        <w:rPr>
          <w:b/>
          <w:sz w:val="28"/>
          <w:szCs w:val="20"/>
        </w:rPr>
        <w:t>Programie nauczania biologii</w:t>
      </w:r>
      <w:r w:rsidRPr="002058B8">
        <w:rPr>
          <w:b/>
          <w:i/>
          <w:sz w:val="28"/>
          <w:szCs w:val="20"/>
        </w:rPr>
        <w:t xml:space="preserve"> Puls życia</w:t>
      </w:r>
      <w:r>
        <w:rPr>
          <w:b/>
          <w:i/>
          <w:sz w:val="28"/>
          <w:szCs w:val="20"/>
        </w:rPr>
        <w:t>”</w:t>
      </w:r>
      <w:r w:rsidRPr="002058B8">
        <w:rPr>
          <w:b/>
          <w:sz w:val="28"/>
          <w:szCs w:val="20"/>
        </w:rPr>
        <w:t xml:space="preserve"> autorstwa Anny </w:t>
      </w:r>
      <w:proofErr w:type="spellStart"/>
      <w:r w:rsidRPr="002058B8">
        <w:rPr>
          <w:b/>
          <w:sz w:val="28"/>
          <w:szCs w:val="20"/>
        </w:rPr>
        <w:t>Zdziennickiej</w:t>
      </w:r>
      <w:proofErr w:type="spellEnd"/>
    </w:p>
    <w:p w:rsidR="0090645E" w:rsidRPr="002058B8" w:rsidRDefault="0090645E" w:rsidP="0090645E">
      <w:pPr>
        <w:spacing w:after="0" w:line="240" w:lineRule="auto"/>
        <w:rPr>
          <w:b/>
          <w:sz w:val="36"/>
          <w:szCs w:val="20"/>
        </w:rPr>
      </w:pPr>
    </w:p>
    <w:tbl>
      <w:tblPr>
        <w:tblW w:w="14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418"/>
        <w:gridCol w:w="2268"/>
        <w:gridCol w:w="2268"/>
        <w:gridCol w:w="2268"/>
        <w:gridCol w:w="2409"/>
        <w:gridCol w:w="2338"/>
      </w:tblGrid>
      <w:tr w:rsidR="0090645E" w:rsidRPr="005B49BD" w:rsidTr="000D2C05">
        <w:trPr>
          <w:trHeight w:val="415"/>
          <w:jc w:val="center"/>
        </w:trPr>
        <w:tc>
          <w:tcPr>
            <w:tcW w:w="1234" w:type="dxa"/>
            <w:vMerge w:val="restart"/>
            <w:vAlign w:val="center"/>
          </w:tcPr>
          <w:p w:rsidR="0090645E" w:rsidRPr="005B49BD" w:rsidRDefault="0090645E" w:rsidP="000D2C05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5B49BD">
              <w:rPr>
                <w:b/>
                <w:color w:val="C00000"/>
                <w:sz w:val="20"/>
                <w:szCs w:val="20"/>
              </w:rPr>
              <w:t>Dział</w:t>
            </w:r>
          </w:p>
        </w:tc>
        <w:tc>
          <w:tcPr>
            <w:tcW w:w="1418" w:type="dxa"/>
            <w:vMerge w:val="restart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34" w:right="90"/>
              <w:jc w:val="center"/>
              <w:rPr>
                <w:b/>
                <w:color w:val="C00000"/>
                <w:sz w:val="20"/>
                <w:szCs w:val="20"/>
              </w:rPr>
            </w:pPr>
            <w:r w:rsidRPr="005B49BD">
              <w:rPr>
                <w:b/>
                <w:color w:val="C00000"/>
                <w:sz w:val="20"/>
                <w:szCs w:val="20"/>
              </w:rPr>
              <w:t>Temat</w:t>
            </w:r>
          </w:p>
        </w:tc>
        <w:tc>
          <w:tcPr>
            <w:tcW w:w="11551" w:type="dxa"/>
            <w:gridSpan w:val="5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9" w:hanging="119"/>
              <w:jc w:val="center"/>
              <w:rPr>
                <w:b/>
                <w:color w:val="C00000"/>
                <w:sz w:val="20"/>
                <w:szCs w:val="20"/>
              </w:rPr>
            </w:pPr>
            <w:r w:rsidRPr="005B49BD">
              <w:rPr>
                <w:b/>
                <w:color w:val="C00000"/>
                <w:sz w:val="20"/>
                <w:szCs w:val="20"/>
              </w:rPr>
              <w:t>Poziom wymagań</w:t>
            </w:r>
          </w:p>
        </w:tc>
      </w:tr>
      <w:tr w:rsidR="0090645E" w:rsidRPr="005B49BD" w:rsidTr="000D2C05">
        <w:trPr>
          <w:trHeight w:val="406"/>
          <w:jc w:val="center"/>
        </w:trPr>
        <w:tc>
          <w:tcPr>
            <w:tcW w:w="1234" w:type="dxa"/>
            <w:vMerge/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34" w:right="9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9" w:hanging="119"/>
              <w:jc w:val="center"/>
              <w:rPr>
                <w:b/>
                <w:color w:val="C00000"/>
                <w:sz w:val="20"/>
                <w:szCs w:val="20"/>
              </w:rPr>
            </w:pPr>
            <w:r w:rsidRPr="005B49BD">
              <w:rPr>
                <w:b/>
                <w:color w:val="C00000"/>
                <w:sz w:val="20"/>
                <w:szCs w:val="20"/>
              </w:rPr>
              <w:t>ocena dopuszczająca</w:t>
            </w:r>
          </w:p>
        </w:tc>
        <w:tc>
          <w:tcPr>
            <w:tcW w:w="2268" w:type="dxa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9" w:hanging="119"/>
              <w:jc w:val="center"/>
              <w:rPr>
                <w:b/>
                <w:color w:val="C00000"/>
                <w:sz w:val="20"/>
                <w:szCs w:val="20"/>
              </w:rPr>
            </w:pPr>
            <w:r w:rsidRPr="005B49BD">
              <w:rPr>
                <w:b/>
                <w:color w:val="C00000"/>
                <w:sz w:val="20"/>
                <w:szCs w:val="20"/>
              </w:rPr>
              <w:t>ocena dostateczna</w:t>
            </w:r>
          </w:p>
        </w:tc>
        <w:tc>
          <w:tcPr>
            <w:tcW w:w="2268" w:type="dxa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9" w:hanging="119"/>
              <w:jc w:val="center"/>
              <w:rPr>
                <w:b/>
                <w:color w:val="C00000"/>
                <w:sz w:val="20"/>
                <w:szCs w:val="20"/>
              </w:rPr>
            </w:pPr>
            <w:r w:rsidRPr="005B49BD">
              <w:rPr>
                <w:b/>
                <w:color w:val="C00000"/>
                <w:sz w:val="20"/>
                <w:szCs w:val="20"/>
              </w:rPr>
              <w:t>ocena dobra</w:t>
            </w:r>
          </w:p>
        </w:tc>
        <w:tc>
          <w:tcPr>
            <w:tcW w:w="2409" w:type="dxa"/>
            <w:vAlign w:val="center"/>
          </w:tcPr>
          <w:p w:rsidR="0090645E" w:rsidRPr="005B49BD" w:rsidRDefault="0090645E" w:rsidP="000D2C05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5B49BD">
              <w:rPr>
                <w:b/>
                <w:color w:val="C00000"/>
                <w:sz w:val="20"/>
                <w:szCs w:val="20"/>
              </w:rPr>
              <w:t>ocena bardzo dobra</w:t>
            </w:r>
          </w:p>
        </w:tc>
        <w:tc>
          <w:tcPr>
            <w:tcW w:w="2338" w:type="dxa"/>
            <w:vAlign w:val="center"/>
          </w:tcPr>
          <w:p w:rsidR="0090645E" w:rsidRPr="005B49BD" w:rsidRDefault="0090645E" w:rsidP="000D2C05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5B49BD">
              <w:rPr>
                <w:b/>
                <w:color w:val="C00000"/>
                <w:sz w:val="20"/>
                <w:szCs w:val="20"/>
              </w:rPr>
              <w:t>ocena celująca</w:t>
            </w:r>
          </w:p>
        </w:tc>
      </w:tr>
      <w:tr w:rsidR="0090645E" w:rsidRPr="005B49BD" w:rsidTr="000D2C05">
        <w:trPr>
          <w:trHeight w:hRule="exact" w:val="3438"/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0645E" w:rsidRPr="005B49BD" w:rsidRDefault="0090645E" w:rsidP="000D2C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49BD">
              <w:rPr>
                <w:b/>
                <w:sz w:val="20"/>
                <w:szCs w:val="20"/>
              </w:rPr>
              <w:t xml:space="preserve">I. </w:t>
            </w:r>
            <w:r>
              <w:rPr>
                <w:b/>
                <w:sz w:val="20"/>
                <w:szCs w:val="20"/>
              </w:rPr>
              <w:t>Genetyka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645E" w:rsidRPr="005B49BD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5B49BD">
              <w:rPr>
                <w:b/>
                <w:sz w:val="20"/>
                <w:szCs w:val="20"/>
              </w:rPr>
              <w:t xml:space="preserve">1. </w:t>
            </w:r>
            <w:r w:rsidRPr="00F2699B">
              <w:rPr>
                <w:b/>
                <w:sz w:val="20"/>
                <w:szCs w:val="20"/>
              </w:rPr>
              <w:t>Zapoznanie z P</w:t>
            </w:r>
            <w:r>
              <w:rPr>
                <w:b/>
                <w:sz w:val="20"/>
                <w:szCs w:val="20"/>
              </w:rPr>
              <w:t>Z</w:t>
            </w:r>
            <w:r w:rsidRPr="00F2699B">
              <w:rPr>
                <w:b/>
                <w:sz w:val="20"/>
                <w:szCs w:val="20"/>
              </w:rPr>
              <w:t xml:space="preserve">O, </w:t>
            </w:r>
            <w:r>
              <w:rPr>
                <w:b/>
                <w:sz w:val="20"/>
                <w:szCs w:val="20"/>
              </w:rPr>
              <w:t xml:space="preserve">regulaminem pracowni, </w:t>
            </w:r>
            <w:r w:rsidRPr="00F2699B">
              <w:rPr>
                <w:b/>
                <w:sz w:val="20"/>
                <w:szCs w:val="20"/>
              </w:rPr>
              <w:t>zasadami BHP na lekcjach biologii. Czym jest genetyka?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45E" w:rsidRPr="008A56EB" w:rsidRDefault="0090645E" w:rsidP="000D2C05">
            <w:pPr>
              <w:spacing w:after="0" w:line="240" w:lineRule="auto"/>
              <w:ind w:left="113" w:hanging="113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90645E" w:rsidRPr="008A56EB" w:rsidRDefault="0090645E" w:rsidP="000D2C05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określa</w:t>
            </w:r>
            <w:r w:rsidRPr="008A56EB">
              <w:rPr>
                <w:rFonts w:cs="Calibri"/>
                <w:sz w:val="20"/>
                <w:szCs w:val="20"/>
              </w:rPr>
              <w:t xml:space="preserve"> zakres badań genetyki</w:t>
            </w:r>
          </w:p>
          <w:p w:rsidR="0090645E" w:rsidRPr="008A56EB" w:rsidRDefault="0090645E" w:rsidP="000D2C05">
            <w:pPr>
              <w:numPr>
                <w:ilvl w:val="0"/>
                <w:numId w:val="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wyjaśnia, że jego podobieństwo do rodziców </w:t>
            </w:r>
            <w:r w:rsidR="00A9198E">
              <w:rPr>
                <w:rFonts w:cs="Calibri"/>
                <w:sz w:val="20"/>
                <w:szCs w:val="20"/>
              </w:rPr>
              <w:t>jest wynikiem dziedziczenia cech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45E" w:rsidRPr="008A56EB" w:rsidRDefault="0090645E" w:rsidP="000D2C05">
            <w:pPr>
              <w:spacing w:after="0" w:line="240" w:lineRule="auto"/>
              <w:ind w:left="113" w:hanging="113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90645E" w:rsidRPr="008A56EB" w:rsidRDefault="0090645E" w:rsidP="000D2C05">
            <w:pPr>
              <w:numPr>
                <w:ilvl w:val="0"/>
                <w:numId w:val="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rozróżnia cechy dziedziczne i niedziedziczne</w:t>
            </w:r>
          </w:p>
          <w:p w:rsidR="0090645E" w:rsidRPr="008A56EB" w:rsidRDefault="0090645E" w:rsidP="000D2C05">
            <w:pPr>
              <w:numPr>
                <w:ilvl w:val="0"/>
                <w:numId w:val="2"/>
              </w:numPr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definiuje</w:t>
            </w:r>
            <w:r w:rsidRPr="008A56EB">
              <w:rPr>
                <w:rFonts w:cs="Calibri"/>
                <w:sz w:val="20"/>
                <w:szCs w:val="20"/>
              </w:rPr>
              <w:t xml:space="preserve"> pojęcia „ge</w:t>
            </w:r>
            <w:r w:rsidR="00A9198E">
              <w:rPr>
                <w:rFonts w:cs="Calibri"/>
                <w:sz w:val="20"/>
                <w:szCs w:val="20"/>
              </w:rPr>
              <w:t>netyka” i „zmienność organizmów”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45E" w:rsidRPr="008A56EB" w:rsidRDefault="0090645E" w:rsidP="000D2C05">
            <w:pPr>
              <w:spacing w:after="0" w:line="240" w:lineRule="auto"/>
              <w:ind w:left="113" w:hanging="113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90645E" w:rsidRPr="008A56EB" w:rsidRDefault="0090645E" w:rsidP="000D2C05">
            <w:pPr>
              <w:numPr>
                <w:ilvl w:val="0"/>
                <w:numId w:val="3"/>
              </w:numPr>
              <w:spacing w:after="0" w:line="240" w:lineRule="auto"/>
              <w:ind w:left="119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cechy indywidualne i gatunkowe podanych organizmów</w:t>
            </w:r>
          </w:p>
          <w:p w:rsidR="0090645E" w:rsidRPr="008A56EB" w:rsidRDefault="0090645E" w:rsidP="000D2C05">
            <w:pPr>
              <w:numPr>
                <w:ilvl w:val="0"/>
                <w:numId w:val="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zastosowanie genetyki w różnych dziedzinach: medycynie, kryminalistyce, rolnictwie i archeologii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45E" w:rsidRPr="008A56EB" w:rsidRDefault="0090645E" w:rsidP="000D2C05">
            <w:pPr>
              <w:spacing w:after="0" w:line="240" w:lineRule="auto"/>
              <w:ind w:left="119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90645E" w:rsidRPr="008A56EB" w:rsidRDefault="0090645E" w:rsidP="000D2C05">
            <w:pPr>
              <w:numPr>
                <w:ilvl w:val="0"/>
                <w:numId w:val="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uzasadnia występowanie zmienności wśród ludzi</w:t>
            </w:r>
          </w:p>
          <w:p w:rsidR="0090645E" w:rsidRPr="008A56EB" w:rsidRDefault="0090645E" w:rsidP="000D2C05">
            <w:pPr>
              <w:numPr>
                <w:ilvl w:val="0"/>
                <w:numId w:val="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różnice między cechami gatunkowymi a indywidualnymi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0645E" w:rsidRPr="008A56EB" w:rsidRDefault="0090645E" w:rsidP="000D2C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Uczeń:</w:t>
            </w:r>
          </w:p>
          <w:p w:rsidR="0090645E" w:rsidRPr="00A868F3" w:rsidRDefault="0090645E" w:rsidP="000D2C05">
            <w:pPr>
              <w:pStyle w:val="Bezodstpw"/>
              <w:numPr>
                <w:ilvl w:val="0"/>
                <w:numId w:val="40"/>
              </w:numPr>
              <w:ind w:left="119" w:hanging="119"/>
              <w:contextualSpacing/>
              <w:rPr>
                <w:sz w:val="20"/>
              </w:rPr>
            </w:pPr>
            <w:r w:rsidRPr="00A868F3">
              <w:rPr>
                <w:sz w:val="20"/>
              </w:rPr>
              <w:t>dowodzi, że cechy organizmu kształtują się dzięki materiałowi genetycznemu oraz są wynikiem wpływu środowiska</w:t>
            </w:r>
          </w:p>
          <w:p w:rsidR="0090645E" w:rsidRPr="008A56EB" w:rsidRDefault="0090645E" w:rsidP="000D2C05">
            <w:pPr>
              <w:numPr>
                <w:ilvl w:val="0"/>
                <w:numId w:val="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z czego wynika podobieństwo organizmów potomnych do rodzicielski</w:t>
            </w:r>
            <w:r>
              <w:rPr>
                <w:rFonts w:cs="Calibri"/>
                <w:sz w:val="20"/>
                <w:szCs w:val="20"/>
              </w:rPr>
              <w:t xml:space="preserve">ch w </w:t>
            </w:r>
            <w:r w:rsidRPr="008A56EB">
              <w:rPr>
                <w:rFonts w:cs="Calibri"/>
                <w:sz w:val="20"/>
                <w:szCs w:val="20"/>
              </w:rPr>
              <w:t>wyniku rozmnażania płciowego i bezpłciowe</w:t>
            </w:r>
            <w:r>
              <w:rPr>
                <w:rFonts w:cs="Calibri"/>
                <w:sz w:val="20"/>
                <w:szCs w:val="20"/>
              </w:rPr>
              <w:t>go</w:t>
            </w:r>
          </w:p>
        </w:tc>
      </w:tr>
      <w:tr w:rsidR="0090645E" w:rsidRPr="005B49BD" w:rsidTr="000D2C05">
        <w:trPr>
          <w:trHeight w:val="52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645E" w:rsidRPr="00F2699B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5B49BD">
              <w:rPr>
                <w:b/>
                <w:sz w:val="20"/>
                <w:szCs w:val="20"/>
              </w:rPr>
              <w:t>2.</w:t>
            </w:r>
            <w:r w:rsidRPr="00F2699B">
              <w:rPr>
                <w:b/>
                <w:bCs/>
                <w:sz w:val="20"/>
                <w:szCs w:val="20"/>
              </w:rPr>
              <w:t>Poznajemy DNA - nośnik informacji genetycznej.</w:t>
            </w:r>
          </w:p>
          <w:p w:rsidR="0090645E" w:rsidRPr="005B49BD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45E" w:rsidRPr="008A56EB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miejsca występowania DNA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</w:t>
            </w:r>
            <w:r>
              <w:rPr>
                <w:rFonts w:cs="Calibri"/>
                <w:sz w:val="20"/>
                <w:szCs w:val="20"/>
              </w:rPr>
              <w:t>mienia</w:t>
            </w:r>
            <w:r w:rsidRPr="008A56EB">
              <w:rPr>
                <w:rFonts w:cs="Calibri"/>
                <w:sz w:val="20"/>
                <w:szCs w:val="20"/>
              </w:rPr>
              <w:t xml:space="preserve"> elementy budujące DNA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przedstawia rolę DNA jako nośnika informacji genetycznej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45E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przedstawia budowę nukleotydu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nazwy zasad azotowych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budowę chromosomu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definiuje pojęci</w:t>
            </w:r>
            <w:r>
              <w:rPr>
                <w:rFonts w:cs="Calibri"/>
                <w:sz w:val="20"/>
                <w:szCs w:val="20"/>
              </w:rPr>
              <w:t>a: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587D3B">
              <w:rPr>
                <w:rFonts w:cs="Calibri"/>
                <w:sz w:val="20"/>
                <w:szCs w:val="20"/>
              </w:rPr>
              <w:t>„kariotyp”, „helisa”, „gen”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587D3B">
              <w:rPr>
                <w:rFonts w:cs="Calibri"/>
                <w:sz w:val="20"/>
                <w:szCs w:val="20"/>
              </w:rPr>
              <w:t xml:space="preserve"> „nukleotyd”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rolę jądra komórkowego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45E" w:rsidRPr="008A56EB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konieczność związania DNA przez białka i powstania chromatyny w jądrze komórkowym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z czego wynika komplementarność zasad</w:t>
            </w:r>
            <w:r>
              <w:rPr>
                <w:rFonts w:cs="Calibri"/>
                <w:sz w:val="20"/>
                <w:szCs w:val="20"/>
              </w:rPr>
              <w:t xml:space="preserve"> azotowych</w:t>
            </w:r>
          </w:p>
          <w:p w:rsidR="0090645E" w:rsidRPr="00587D3B" w:rsidRDefault="0090645E" w:rsidP="000D2C0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587D3B">
              <w:rPr>
                <w:rFonts w:cs="Calibri"/>
                <w:i/>
                <w:sz w:val="20"/>
                <w:szCs w:val="20"/>
              </w:rPr>
              <w:t>porównuje budowę DNA z budową RNA</w:t>
            </w:r>
            <w:r>
              <w:rPr>
                <w:rFonts w:cs="Calibri"/>
                <w:i/>
                <w:sz w:val="20"/>
                <w:szCs w:val="20"/>
              </w:rPr>
              <w:t>*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b/>
                <w:sz w:val="20"/>
                <w:szCs w:val="20"/>
              </w:rPr>
            </w:pPr>
            <w:r w:rsidRPr="00587D3B">
              <w:rPr>
                <w:rFonts w:cs="Calibri"/>
                <w:i/>
                <w:sz w:val="20"/>
                <w:szCs w:val="20"/>
              </w:rPr>
              <w:t>omawia budowę i funkcję RNA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645E" w:rsidRPr="008A56EB" w:rsidRDefault="0090645E" w:rsidP="000D2C0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graficznie przedstawia </w:t>
            </w:r>
            <w:r w:rsidRPr="008A56EB">
              <w:rPr>
                <w:rFonts w:cs="Calibri"/>
                <w:sz w:val="20"/>
                <w:szCs w:val="20"/>
              </w:rPr>
              <w:t>regułę komplementarności zasad azotowych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proces replikacji</w:t>
            </w:r>
          </w:p>
          <w:p w:rsidR="0090645E" w:rsidRPr="00587D3B" w:rsidRDefault="0090645E" w:rsidP="000D2C05">
            <w:pPr>
              <w:numPr>
                <w:ilvl w:val="0"/>
                <w:numId w:val="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587D3B">
              <w:rPr>
                <w:rFonts w:cs="Calibri"/>
                <w:sz w:val="20"/>
                <w:szCs w:val="20"/>
              </w:rPr>
              <w:t xml:space="preserve">rozpoznaje DNA i </w:t>
            </w:r>
            <w:r w:rsidRPr="00587D3B">
              <w:rPr>
                <w:rFonts w:cs="Calibri"/>
                <w:i/>
                <w:sz w:val="20"/>
                <w:szCs w:val="20"/>
              </w:rPr>
              <w:t>RNA</w:t>
            </w:r>
            <w:r w:rsidRPr="00587D3B">
              <w:rPr>
                <w:rFonts w:cs="Calibri"/>
                <w:sz w:val="20"/>
                <w:szCs w:val="20"/>
              </w:rPr>
              <w:t xml:space="preserve"> na modelu lub ilustracji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0645E" w:rsidRPr="008A56EB" w:rsidRDefault="0090645E" w:rsidP="000D2C0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uzasadnia konieczność </w:t>
            </w:r>
            <w:r>
              <w:rPr>
                <w:rFonts w:cs="Calibri"/>
                <w:sz w:val="20"/>
                <w:szCs w:val="20"/>
              </w:rPr>
              <w:t>zajścia</w:t>
            </w:r>
            <w:r w:rsidRPr="008A56EB">
              <w:rPr>
                <w:rFonts w:cs="Calibri"/>
                <w:sz w:val="20"/>
                <w:szCs w:val="20"/>
              </w:rPr>
              <w:t xml:space="preserve"> procesu replikacji DNA przed podziałem komórki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wykonuje model DNA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rolę replikacji w zachowaniu niezmienionej informacji genetycznej</w:t>
            </w:r>
          </w:p>
        </w:tc>
      </w:tr>
      <w:tr w:rsidR="0090645E" w:rsidRPr="005B49BD" w:rsidTr="000D2C05">
        <w:trPr>
          <w:trHeight w:val="218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A36142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5B49BD">
              <w:rPr>
                <w:b/>
                <w:sz w:val="20"/>
                <w:szCs w:val="20"/>
              </w:rPr>
              <w:t xml:space="preserve">3. </w:t>
            </w:r>
            <w:r w:rsidRPr="00A36142">
              <w:rPr>
                <w:b/>
                <w:bCs/>
                <w:sz w:val="20"/>
                <w:szCs w:val="20"/>
              </w:rPr>
              <w:t>Jak przebiega prz</w:t>
            </w:r>
            <w:r>
              <w:rPr>
                <w:b/>
                <w:bCs/>
                <w:sz w:val="20"/>
                <w:szCs w:val="20"/>
              </w:rPr>
              <w:t>ekazywanie materiału genetyczneg</w:t>
            </w:r>
            <w:r w:rsidRPr="00A36142">
              <w:rPr>
                <w:b/>
                <w:bCs/>
                <w:sz w:val="20"/>
                <w:szCs w:val="20"/>
              </w:rPr>
              <w:t>o?</w:t>
            </w:r>
          </w:p>
          <w:p w:rsidR="0090645E" w:rsidRPr="005B49BD" w:rsidRDefault="0090645E" w:rsidP="000D2C05">
            <w:pPr>
              <w:spacing w:after="0" w:line="240" w:lineRule="auto"/>
              <w:ind w:left="34" w:right="9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nazwy podziałów komórkowych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podaje liczbę chromosomów w komórkach somatycznych i płciowych człowieka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definiuje pojęcia: </w:t>
            </w:r>
            <w:r w:rsidRPr="00296ADA">
              <w:rPr>
                <w:rFonts w:cs="Calibri"/>
                <w:sz w:val="20"/>
                <w:szCs w:val="20"/>
              </w:rPr>
              <w:t>„chromosomy homologiczne”, „komórki haploidalne”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296ADA">
              <w:rPr>
                <w:rFonts w:cs="Calibri"/>
                <w:sz w:val="20"/>
                <w:szCs w:val="20"/>
              </w:rPr>
              <w:t xml:space="preserve"> „komórki diploidalne”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miejsce zachodzenia mitozy i mejozy w organizmie człowieka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9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znaczenie mitozy i mejozy</w:t>
            </w:r>
          </w:p>
          <w:p w:rsidR="0090645E" w:rsidRPr="008A56EB" w:rsidRDefault="0090645E" w:rsidP="000D2C05">
            <w:pPr>
              <w:numPr>
                <w:ilvl w:val="0"/>
                <w:numId w:val="9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oblicza liczbę chromosomów w komórce haploidalnej, znając liczbę chromosomów w komórce diploidalnej danego organizmu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koniecznoś</w:t>
            </w:r>
            <w:r>
              <w:rPr>
                <w:rFonts w:cs="Calibri"/>
                <w:sz w:val="20"/>
                <w:szCs w:val="20"/>
              </w:rPr>
              <w:t xml:space="preserve">ć </w:t>
            </w:r>
            <w:r w:rsidRPr="008A56EB">
              <w:rPr>
                <w:rFonts w:cs="Calibri"/>
                <w:sz w:val="20"/>
                <w:szCs w:val="20"/>
              </w:rPr>
              <w:t>redukcji ilości materiału genetycznego w komórkach macierzystych gamet</w:t>
            </w:r>
          </w:p>
          <w:p w:rsidR="0090645E" w:rsidRDefault="0090645E" w:rsidP="000D2C05">
            <w:pPr>
              <w:numPr>
                <w:ilvl w:val="0"/>
                <w:numId w:val="9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różnice między mitozą a mejozą</w:t>
            </w:r>
          </w:p>
          <w:p w:rsidR="0090645E" w:rsidRPr="008A56EB" w:rsidRDefault="0090645E" w:rsidP="000D2C05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90645E" w:rsidRPr="008A56EB" w:rsidRDefault="0090645E" w:rsidP="000D2C05">
            <w:pPr>
              <w:numPr>
                <w:ilvl w:val="0"/>
                <w:numId w:val="9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znaczenie rekombinacji genetycznej</w:t>
            </w:r>
            <w:r>
              <w:rPr>
                <w:rFonts w:cs="Calibri"/>
                <w:sz w:val="20"/>
                <w:szCs w:val="20"/>
              </w:rPr>
              <w:t xml:space="preserve"> podczas mejozy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dowolną techniką</w:t>
            </w:r>
            <w:r w:rsidRPr="008A56EB" w:rsidDel="00C265D0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 xml:space="preserve">wykonuje model </w:t>
            </w:r>
            <w:r>
              <w:rPr>
                <w:rFonts w:cs="Calibri"/>
                <w:sz w:val="20"/>
                <w:szCs w:val="20"/>
              </w:rPr>
              <w:t>mitozy lub mejozy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0645E" w:rsidRPr="005B49BD" w:rsidRDefault="0090645E" w:rsidP="000D2C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5B49BD" w:rsidRDefault="0090645E" w:rsidP="000D2C05">
            <w:pPr>
              <w:spacing w:after="0" w:line="240" w:lineRule="auto"/>
              <w:ind w:left="34" w:right="90"/>
              <w:rPr>
                <w:sz w:val="20"/>
                <w:szCs w:val="20"/>
              </w:rPr>
            </w:pPr>
            <w:r w:rsidRPr="00D93A8C">
              <w:rPr>
                <w:b/>
                <w:sz w:val="20"/>
                <w:szCs w:val="20"/>
              </w:rPr>
              <w:t xml:space="preserve">4. </w:t>
            </w:r>
            <w:r w:rsidRPr="00AE07AF">
              <w:rPr>
                <w:b/>
                <w:sz w:val="20"/>
                <w:szCs w:val="20"/>
              </w:rPr>
              <w:t>Poznajemy podstawowe prawa dziedziczenia</w:t>
            </w:r>
          </w:p>
        </w:tc>
        <w:tc>
          <w:tcPr>
            <w:tcW w:w="2268" w:type="dxa"/>
          </w:tcPr>
          <w:p w:rsidR="0090645E" w:rsidRPr="000B181C" w:rsidRDefault="0090645E" w:rsidP="000D2C0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definiuje</w:t>
            </w:r>
            <w:r w:rsidRPr="008A56EB">
              <w:rPr>
                <w:rFonts w:cs="Calibri"/>
                <w:sz w:val="20"/>
                <w:szCs w:val="20"/>
              </w:rPr>
              <w:t xml:space="preserve"> pojęcia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fenotyp</w:t>
            </w:r>
            <w:r>
              <w:rPr>
                <w:rFonts w:cs="Calibri"/>
                <w:sz w:val="20"/>
                <w:szCs w:val="20"/>
              </w:rPr>
              <w:t>”</w:t>
            </w:r>
            <w:r w:rsidRPr="000B181C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genotyp</w:t>
            </w:r>
            <w:r>
              <w:rPr>
                <w:rFonts w:cs="Calibri"/>
                <w:sz w:val="20"/>
                <w:szCs w:val="20"/>
              </w:rPr>
              <w:t>”</w:t>
            </w:r>
          </w:p>
          <w:p w:rsidR="0090645E" w:rsidRPr="008A56EB" w:rsidRDefault="0090645E" w:rsidP="000D2C0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wyjaśnia symbole używane przy </w:t>
            </w:r>
            <w:r>
              <w:rPr>
                <w:rFonts w:cs="Calibri"/>
                <w:sz w:val="20"/>
                <w:szCs w:val="20"/>
              </w:rPr>
              <w:t>zapisywaniu</w:t>
            </w:r>
            <w:r w:rsidRPr="008A56EB">
              <w:rPr>
                <w:rFonts w:cs="Calibri"/>
                <w:sz w:val="20"/>
                <w:szCs w:val="20"/>
              </w:rPr>
              <w:t xml:space="preserve"> krzyżówek genetycznych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omawia badania </w:t>
            </w:r>
            <w:r>
              <w:rPr>
                <w:rFonts w:cs="Calibri"/>
                <w:sz w:val="20"/>
                <w:szCs w:val="20"/>
              </w:rPr>
              <w:t xml:space="preserve">Gregora </w:t>
            </w:r>
            <w:r w:rsidRPr="008A56EB">
              <w:rPr>
                <w:rFonts w:cs="Calibri"/>
                <w:sz w:val="20"/>
                <w:szCs w:val="20"/>
              </w:rPr>
              <w:t>Mendla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zapisuje genotypy homozygoty dominującej i recesywnej oraz heterozygoty</w:t>
            </w:r>
          </w:p>
          <w:p w:rsidR="0090645E" w:rsidRPr="008A56EB" w:rsidRDefault="0090645E" w:rsidP="000D2C05">
            <w:pPr>
              <w:numPr>
                <w:ilvl w:val="0"/>
                <w:numId w:val="1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wykonuje krzyżówki genetyczne </w:t>
            </w:r>
            <w:r>
              <w:rPr>
                <w:rFonts w:cs="Calibri"/>
                <w:sz w:val="20"/>
                <w:szCs w:val="20"/>
              </w:rPr>
              <w:t>przedstawiające</w:t>
            </w:r>
            <w:r w:rsidRPr="008A56EB">
              <w:rPr>
                <w:rFonts w:cs="Calibri"/>
                <w:sz w:val="20"/>
                <w:szCs w:val="20"/>
              </w:rPr>
              <w:t xml:space="preserve"> dziedziczeni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jednego genu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identyfikuje allele dominujące i recesywne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prawo czystości gamet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 schemacie krzyżówki genetycznej rozpoznaje genotyp oraz określa fenotyp rodziców i pokolenia potomnego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przewiduje cechy osobników potomnych na podstawie prawa czystości gamet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interpretuje krzyżówki genetyczne, używając określeń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homozygota</w:t>
            </w:r>
            <w:r>
              <w:rPr>
                <w:rFonts w:cs="Calibri"/>
                <w:sz w:val="20"/>
                <w:szCs w:val="20"/>
              </w:rPr>
              <w:t>”</w:t>
            </w:r>
            <w:r w:rsidRPr="000B181C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heterozygota</w:t>
            </w:r>
            <w:r>
              <w:rPr>
                <w:rFonts w:cs="Calibri"/>
                <w:sz w:val="20"/>
                <w:szCs w:val="20"/>
              </w:rPr>
              <w:t>”</w:t>
            </w:r>
            <w:r w:rsidRPr="000B181C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cecha dominująca</w:t>
            </w:r>
            <w:r>
              <w:rPr>
                <w:rFonts w:cs="Calibri"/>
                <w:sz w:val="20"/>
                <w:szCs w:val="20"/>
              </w:rPr>
              <w:t>” i</w:t>
            </w:r>
            <w:r w:rsidRPr="000B181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0B181C">
              <w:rPr>
                <w:rFonts w:cs="Calibri"/>
                <w:sz w:val="20"/>
                <w:szCs w:val="20"/>
              </w:rPr>
              <w:t>cecha recesywna</w:t>
            </w:r>
            <w:r>
              <w:rPr>
                <w:rFonts w:cs="Calibri"/>
                <w:sz w:val="20"/>
                <w:szCs w:val="20"/>
              </w:rPr>
              <w:t>”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numPr>
                <w:ilvl w:val="0"/>
                <w:numId w:val="1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zapisuje </w:t>
            </w:r>
            <w:r w:rsidRPr="008A56EB">
              <w:rPr>
                <w:rFonts w:cs="Calibri"/>
                <w:sz w:val="20"/>
                <w:szCs w:val="20"/>
              </w:rPr>
              <w:t xml:space="preserve">krzyżówki genetyczne </w:t>
            </w:r>
            <w:r>
              <w:rPr>
                <w:rFonts w:cs="Calibri"/>
                <w:sz w:val="20"/>
                <w:szCs w:val="20"/>
              </w:rPr>
              <w:t>przedstawiające</w:t>
            </w:r>
            <w:r w:rsidRPr="008A56EB">
              <w:rPr>
                <w:rFonts w:cs="Calibri"/>
                <w:sz w:val="20"/>
                <w:szCs w:val="20"/>
              </w:rPr>
              <w:t xml:space="preserve"> dziedziczeni</w:t>
            </w:r>
            <w:r>
              <w:rPr>
                <w:rFonts w:cs="Calibri"/>
                <w:sz w:val="20"/>
                <w:szCs w:val="20"/>
              </w:rPr>
              <w:t xml:space="preserve">e </w:t>
            </w:r>
            <w:r w:rsidRPr="008A56EB">
              <w:rPr>
                <w:rFonts w:cs="Calibri"/>
                <w:sz w:val="20"/>
                <w:szCs w:val="20"/>
              </w:rPr>
              <w:t>określonej cechy i przewiduje genotypy oraz fenotypy</w:t>
            </w:r>
            <w:r>
              <w:rPr>
                <w:rFonts w:cs="Calibri"/>
                <w:sz w:val="20"/>
                <w:szCs w:val="20"/>
              </w:rPr>
              <w:t xml:space="preserve"> potomstwa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ocenia znaczenie prac </w:t>
            </w:r>
            <w:r>
              <w:rPr>
                <w:rFonts w:cs="Calibri"/>
                <w:sz w:val="20"/>
                <w:szCs w:val="20"/>
              </w:rPr>
              <w:t xml:space="preserve">Gregora </w:t>
            </w:r>
            <w:r w:rsidRPr="008A56EB">
              <w:rPr>
                <w:rFonts w:cs="Calibri"/>
                <w:sz w:val="20"/>
                <w:szCs w:val="20"/>
              </w:rPr>
              <w:t>Mendla dla rozwoju genetyki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D93A8C">
              <w:rPr>
                <w:b/>
                <w:sz w:val="20"/>
                <w:szCs w:val="20"/>
              </w:rPr>
              <w:t>5.</w:t>
            </w:r>
          </w:p>
          <w:p w:rsidR="0090645E" w:rsidRPr="00D93A8C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 w:rsidRPr="00AE07AF">
              <w:rPr>
                <w:b/>
                <w:sz w:val="20"/>
                <w:szCs w:val="20"/>
              </w:rPr>
              <w:t>Omawiamy dziedziczenie cech u człowieka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1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u ludzi przykładową cechę dominującą i recesywną</w:t>
            </w:r>
          </w:p>
          <w:p w:rsidR="0090645E" w:rsidRPr="008A56EB" w:rsidRDefault="0090645E" w:rsidP="000D2C05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z pomocą nauczyciela rozwiązuje proste krzyżówki genetyczne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cechy dominujące i recesywne u człowieka</w:t>
            </w:r>
          </w:p>
          <w:p w:rsidR="0090645E" w:rsidRPr="008A56EB" w:rsidRDefault="0090645E" w:rsidP="000D2C05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z niewielką pomocą nauczyciela rozwiązuje proste krzyżówki genetyczne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1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że cechę recesywną determinują allele homozygoty recesywnej</w:t>
            </w:r>
          </w:p>
          <w:p w:rsidR="0090645E" w:rsidRPr="008A56EB" w:rsidRDefault="0090645E" w:rsidP="000D2C05">
            <w:pPr>
              <w:numPr>
                <w:ilvl w:val="0"/>
                <w:numId w:val="1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 podstawie krzyżówki genetycznej przewiduje wystąpieni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cech u potom</w:t>
            </w:r>
            <w:r>
              <w:rPr>
                <w:rFonts w:cs="Calibri"/>
                <w:sz w:val="20"/>
                <w:szCs w:val="20"/>
              </w:rPr>
              <w:t>stwa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numPr>
                <w:ilvl w:val="0"/>
                <w:numId w:val="1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wskazuje cechy człowieka, które są </w:t>
            </w:r>
            <w:r>
              <w:rPr>
                <w:rFonts w:cs="Calibri"/>
                <w:sz w:val="20"/>
                <w:szCs w:val="20"/>
              </w:rPr>
              <w:t xml:space="preserve">zarówno </w:t>
            </w:r>
            <w:r w:rsidRPr="008A56EB">
              <w:rPr>
                <w:rFonts w:cs="Calibri"/>
                <w:sz w:val="20"/>
                <w:szCs w:val="20"/>
              </w:rPr>
              <w:t>wynikiem działania genów</w:t>
            </w:r>
            <w:r>
              <w:rPr>
                <w:rFonts w:cs="Calibri"/>
                <w:sz w:val="20"/>
                <w:szCs w:val="20"/>
              </w:rPr>
              <w:t>, jak i</w:t>
            </w:r>
            <w:r w:rsidRPr="008A56EB">
              <w:rPr>
                <w:rFonts w:cs="Calibri"/>
                <w:sz w:val="20"/>
                <w:szCs w:val="20"/>
              </w:rPr>
              <w:t xml:space="preserve"> czynników środowiska</w:t>
            </w:r>
          </w:p>
          <w:p w:rsidR="0090645E" w:rsidRPr="008A56EB" w:rsidRDefault="0090645E" w:rsidP="000D2C05">
            <w:pPr>
              <w:numPr>
                <w:ilvl w:val="0"/>
                <w:numId w:val="1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ustala </w:t>
            </w:r>
            <w:r w:rsidRPr="008A56EB">
              <w:rPr>
                <w:rFonts w:cs="Calibri"/>
                <w:sz w:val="20"/>
                <w:szCs w:val="20"/>
                <w:lang w:eastAsia="pl-PL"/>
              </w:rPr>
              <w:t>prawdopodobieństw</w:t>
            </w: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  <w:r w:rsidRPr="008A56EB">
              <w:rPr>
                <w:rFonts w:cs="Calibri"/>
                <w:sz w:val="20"/>
                <w:szCs w:val="20"/>
                <w:lang w:eastAsia="pl-PL"/>
              </w:rPr>
              <w:t xml:space="preserve"> występowania cechy u potomstwa, jeśli nie są znane genotypy obojga rodziców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ocenia wpływ środowiska na kształtowanie się cech</w:t>
            </w:r>
          </w:p>
          <w:p w:rsidR="0090645E" w:rsidRPr="008A56EB" w:rsidRDefault="0090645E" w:rsidP="000D2C05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 podstawie znajomości cech dominujący</w:t>
            </w:r>
            <w:r>
              <w:rPr>
                <w:rFonts w:cs="Calibri"/>
                <w:sz w:val="20"/>
                <w:szCs w:val="20"/>
              </w:rPr>
              <w:t>ch</w:t>
            </w:r>
            <w:r w:rsidRPr="008A56EB">
              <w:rPr>
                <w:rFonts w:cs="Calibri"/>
                <w:sz w:val="20"/>
                <w:szCs w:val="20"/>
              </w:rPr>
              <w:t xml:space="preserve"> i recesywnych projektuje krzyżówki genetyczne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poprawnie posługując się terminami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A512B2">
              <w:rPr>
                <w:rFonts w:cs="Calibri"/>
                <w:sz w:val="20"/>
                <w:szCs w:val="20"/>
              </w:rPr>
              <w:t>homozygota</w:t>
            </w:r>
            <w:r>
              <w:rPr>
                <w:rFonts w:cs="Calibri"/>
                <w:sz w:val="20"/>
                <w:szCs w:val="20"/>
              </w:rPr>
              <w:t>”</w:t>
            </w:r>
            <w:r w:rsidRPr="00A512B2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A512B2">
              <w:rPr>
                <w:rFonts w:cs="Calibri"/>
                <w:sz w:val="20"/>
                <w:szCs w:val="20"/>
              </w:rPr>
              <w:t>heterozygota</w:t>
            </w:r>
            <w:r>
              <w:rPr>
                <w:rFonts w:cs="Calibri"/>
                <w:sz w:val="20"/>
                <w:szCs w:val="20"/>
              </w:rPr>
              <w:t>”</w:t>
            </w:r>
          </w:p>
        </w:tc>
      </w:tr>
      <w:tr w:rsidR="0090645E" w:rsidRPr="005B49BD" w:rsidTr="000D2C05">
        <w:trPr>
          <w:trHeight w:val="557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3574A2" w:rsidRDefault="0090645E" w:rsidP="000D2C05">
            <w:pPr>
              <w:spacing w:after="0" w:line="240" w:lineRule="auto"/>
              <w:ind w:left="34" w:right="90"/>
              <w:rPr>
                <w:b/>
                <w:bCs/>
                <w:sz w:val="20"/>
                <w:szCs w:val="20"/>
                <w:lang w:val="x-none"/>
              </w:rPr>
            </w:pPr>
            <w:r w:rsidRPr="005907C8">
              <w:rPr>
                <w:b/>
                <w:sz w:val="20"/>
                <w:szCs w:val="20"/>
              </w:rPr>
              <w:t xml:space="preserve">6. </w:t>
            </w:r>
            <w:r w:rsidRPr="003574A2">
              <w:rPr>
                <w:b/>
                <w:bCs/>
                <w:sz w:val="20"/>
                <w:szCs w:val="20"/>
                <w:lang w:val="x-none"/>
              </w:rPr>
              <w:t>Poznajemy dziedziczenie płci u człowieka</w:t>
            </w:r>
          </w:p>
          <w:p w:rsidR="0090645E" w:rsidRPr="005907C8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podaje</w:t>
            </w:r>
            <w:r w:rsidRPr="008A56EB">
              <w:rPr>
                <w:rFonts w:cs="Calibri"/>
                <w:sz w:val="20"/>
                <w:szCs w:val="20"/>
              </w:rPr>
              <w:t xml:space="preserve"> liczbę chromosomów występujących w komórce diploidalnej człowieka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wymienia przykłady chorób dziedzicznych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sprzężonych z płcią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rozpoznaje kario</w:t>
            </w:r>
            <w:r>
              <w:rPr>
                <w:rFonts w:cs="Calibri"/>
                <w:sz w:val="20"/>
                <w:szCs w:val="20"/>
              </w:rPr>
              <w:t>typ</w:t>
            </w:r>
            <w:r w:rsidRPr="008A56EB">
              <w:rPr>
                <w:rFonts w:cs="Calibri"/>
                <w:sz w:val="20"/>
                <w:szCs w:val="20"/>
              </w:rPr>
              <w:t xml:space="preserve"> człowieka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cechy chromosomów X i Y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rolę chromosomów płci i autosomów</w:t>
            </w:r>
          </w:p>
          <w:p w:rsidR="0090645E" w:rsidRPr="008A56EB" w:rsidRDefault="0090645E" w:rsidP="000D2C05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zasadę dziedziczenia płci</w:t>
            </w:r>
          </w:p>
          <w:p w:rsidR="0090645E" w:rsidRPr="008A56EB" w:rsidRDefault="0090645E" w:rsidP="000D2C05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przedstawia zjawisko nosicielstwa chorób w </w:t>
            </w:r>
            <w:r>
              <w:rPr>
                <w:rFonts w:cs="Calibri"/>
                <w:sz w:val="20"/>
                <w:szCs w:val="20"/>
              </w:rPr>
              <w:lastRenderedPageBreak/>
              <w:t>pod kątem</w:t>
            </w:r>
            <w:r w:rsidRPr="008A56EB">
              <w:rPr>
                <w:rFonts w:cs="Calibri"/>
                <w:sz w:val="20"/>
                <w:szCs w:val="20"/>
              </w:rPr>
              <w:t xml:space="preserve"> dziedziczenia płci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wyjaśnia mechanizm ujawniania się cech recesywnych sprzężonych z płcią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wykonuje krzyżówk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8A56EB">
              <w:rPr>
                <w:rFonts w:cs="Calibri"/>
                <w:sz w:val="20"/>
                <w:szCs w:val="20"/>
              </w:rPr>
              <w:t xml:space="preserve"> genetyczn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przedstawiające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dziedziczeni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hemofilii oraz daltonizmu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numPr>
                <w:ilvl w:val="0"/>
                <w:numId w:val="1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interpretuje krzyżówk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8A56EB">
              <w:rPr>
                <w:rFonts w:cs="Calibri"/>
                <w:sz w:val="20"/>
                <w:szCs w:val="20"/>
              </w:rPr>
              <w:t xml:space="preserve"> genetyczn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przedstawiające</w:t>
            </w:r>
            <w:r w:rsidRPr="008A56EB">
              <w:rPr>
                <w:rFonts w:cs="Calibri"/>
                <w:sz w:val="20"/>
                <w:szCs w:val="20"/>
              </w:rPr>
              <w:t xml:space="preserve"> dziedziczeni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hemofilii oraz daltonizmu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ocenia znaczenie poznania budowy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ludzkiego DNA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3574A2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  <w:lang w:val="x-none"/>
              </w:rPr>
            </w:pPr>
            <w:r w:rsidRPr="00484BE9">
              <w:rPr>
                <w:b/>
                <w:sz w:val="20"/>
                <w:szCs w:val="20"/>
              </w:rPr>
              <w:t xml:space="preserve">7. </w:t>
            </w:r>
            <w:r w:rsidRPr="003574A2">
              <w:rPr>
                <w:b/>
                <w:sz w:val="20"/>
                <w:szCs w:val="20"/>
                <w:lang w:val="x-none"/>
              </w:rPr>
              <w:t>Wyjaśniamy dziedziczenie grup krwi.</w:t>
            </w:r>
          </w:p>
          <w:p w:rsidR="0090645E" w:rsidRPr="00484BE9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cztery główne grupy krwi występujące u ludzi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przedstawia przykłady cech zależnych od wielu genów oraz od środowiska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sposób dziedziczenia grup krwi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sposób dziedziczenia czynnika Rh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wpływ środowisk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8A56EB">
              <w:rPr>
                <w:rFonts w:cs="Calibri"/>
                <w:sz w:val="20"/>
                <w:szCs w:val="20"/>
              </w:rPr>
              <w:t xml:space="preserve"> na rozwój cech osobniczych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wykonuje krzyżówkę genetyczną </w:t>
            </w:r>
            <w:r>
              <w:rPr>
                <w:rFonts w:cs="Calibri"/>
                <w:sz w:val="20"/>
                <w:szCs w:val="20"/>
              </w:rPr>
              <w:t>przedstawiającą</w:t>
            </w:r>
            <w:r w:rsidRPr="008A56EB">
              <w:rPr>
                <w:rFonts w:cs="Calibri"/>
                <w:sz w:val="20"/>
                <w:szCs w:val="20"/>
              </w:rPr>
              <w:t xml:space="preserve"> dziedziczeni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grup krwi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możliwość wystąpienia konfliktu serologicznego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ustala grupy krwi dzieci, znając grupy krwi ich rodziców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rozpoznaje grupy krwi na podstawie zapisu genotypów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konsekwencje dla drugiej ciąży wiążące się z wystąpieniem konfliktu serologicznego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wykazuje, że dziedziczenie czynnika Rh jest jednogenowe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3574A2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  <w:lang w:val="x-none"/>
              </w:rPr>
            </w:pPr>
            <w:r w:rsidRPr="00484BE9">
              <w:rPr>
                <w:b/>
                <w:sz w:val="20"/>
                <w:szCs w:val="20"/>
              </w:rPr>
              <w:t xml:space="preserve">8. </w:t>
            </w:r>
            <w:r w:rsidRPr="003574A2">
              <w:rPr>
                <w:b/>
                <w:sz w:val="20"/>
                <w:szCs w:val="20"/>
                <w:lang w:val="x-none"/>
              </w:rPr>
              <w:t>Poznajemy rodzaje mutacji oraz choroby genetyczne.</w:t>
            </w:r>
          </w:p>
          <w:p w:rsidR="0090645E" w:rsidRPr="00484BE9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right="-20" w:hanging="1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definiuje</w:t>
            </w:r>
            <w:r w:rsidRPr="008A56EB">
              <w:rPr>
                <w:rFonts w:cs="Calibri"/>
                <w:sz w:val="20"/>
                <w:szCs w:val="20"/>
              </w:rPr>
              <w:t xml:space="preserve"> pojęcie </w:t>
            </w:r>
            <w:r w:rsidRPr="002A6371">
              <w:rPr>
                <w:rFonts w:cs="Calibri"/>
                <w:sz w:val="20"/>
                <w:szCs w:val="20"/>
              </w:rPr>
              <w:t>„mutacja”</w:t>
            </w:r>
          </w:p>
          <w:p w:rsidR="0090645E" w:rsidRPr="008A56EB" w:rsidRDefault="0090645E" w:rsidP="000D2C05">
            <w:pPr>
              <w:numPr>
                <w:ilvl w:val="0"/>
                <w:numId w:val="16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wylicza czynniki mutagenne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" w:after="0" w:line="240" w:lineRule="auto"/>
              <w:ind w:left="176" w:right="15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chorób uwarunkowanych mutacjami genowymi i chromosom</w:t>
            </w:r>
            <w:r>
              <w:rPr>
                <w:rFonts w:cs="Calibri"/>
                <w:sz w:val="20"/>
                <w:szCs w:val="20"/>
              </w:rPr>
              <w:t>owymi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6" w:right="10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rozróżnia mutacje genowe i chromoso</w:t>
            </w:r>
            <w:r>
              <w:rPr>
                <w:rFonts w:cs="Calibri"/>
                <w:sz w:val="20"/>
                <w:szCs w:val="20"/>
              </w:rPr>
              <w:t>mowe</w:t>
            </w:r>
          </w:p>
          <w:p w:rsidR="0090645E" w:rsidRPr="008A56EB" w:rsidRDefault="0090645E" w:rsidP="000D2C05">
            <w:pPr>
              <w:numPr>
                <w:ilvl w:val="0"/>
                <w:numId w:val="16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przyczyny wybranych chorób genetycznych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" w:after="0" w:line="240" w:lineRule="auto"/>
              <w:ind w:left="176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mechanizm dziedziczenia mukowiscydozy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16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na czym polegają mutacje genowe i chromosom</w:t>
            </w:r>
            <w:r>
              <w:rPr>
                <w:rFonts w:cs="Calibri"/>
                <w:sz w:val="20"/>
                <w:szCs w:val="20"/>
              </w:rPr>
              <w:t>owe</w:t>
            </w:r>
          </w:p>
          <w:p w:rsidR="0090645E" w:rsidRPr="008A56EB" w:rsidRDefault="0090645E" w:rsidP="000D2C05">
            <w:pPr>
              <w:numPr>
                <w:ilvl w:val="0"/>
                <w:numId w:val="19"/>
              </w:numPr>
              <w:spacing w:after="0" w:line="240" w:lineRule="auto"/>
              <w:ind w:left="176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znaczenie poradnictwa genetycznego</w:t>
            </w:r>
          </w:p>
          <w:p w:rsidR="0090645E" w:rsidRPr="008A56EB" w:rsidRDefault="0090645E" w:rsidP="000D2C05">
            <w:pPr>
              <w:numPr>
                <w:ilvl w:val="0"/>
                <w:numId w:val="18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wybrane choroby genetyczne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" w:after="0" w:line="240" w:lineRule="auto"/>
              <w:ind w:left="176" w:right="-20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podłoże zespołu Downa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right="-62" w:hanging="1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wyjaśnia mechanizm </w:t>
            </w:r>
            <w:r w:rsidRPr="008A56EB">
              <w:rPr>
                <w:rFonts w:cs="Calibri"/>
                <w:sz w:val="20"/>
                <w:szCs w:val="20"/>
              </w:rPr>
              <w:t>powstawania mutacji genowych i chromosom</w:t>
            </w:r>
            <w:r>
              <w:rPr>
                <w:rFonts w:cs="Calibri"/>
                <w:sz w:val="20"/>
                <w:szCs w:val="20"/>
              </w:rPr>
              <w:t>owych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" w:after="0" w:line="240" w:lineRule="auto"/>
              <w:ind w:left="176" w:right="-20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zachowania zapobiegające powstawaniu mutacji</w:t>
            </w:r>
          </w:p>
          <w:p w:rsidR="0090645E" w:rsidRPr="008A56EB" w:rsidRDefault="0090645E" w:rsidP="000D2C0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znaczenie badań prenatalnych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right="100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uzasadnia, że mutacje są podstawowym czynnikiem zmienności organizmów</w:t>
            </w:r>
          </w:p>
          <w:p w:rsidR="0090645E" w:rsidRPr="008A56EB" w:rsidRDefault="0090645E" w:rsidP="000D2C05">
            <w:pPr>
              <w:numPr>
                <w:ilvl w:val="0"/>
                <w:numId w:val="17"/>
              </w:numPr>
              <w:spacing w:after="0" w:line="240" w:lineRule="auto"/>
              <w:ind w:left="176" w:hanging="119"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przyczyny mutacji i wskazuje ich skutki</w:t>
            </w:r>
          </w:p>
          <w:p w:rsidR="0090645E" w:rsidRPr="008A56EB" w:rsidRDefault="0090645E" w:rsidP="000D2C05">
            <w:pPr>
              <w:numPr>
                <w:ilvl w:val="0"/>
                <w:numId w:val="17"/>
              </w:numPr>
              <w:spacing w:after="0" w:line="240" w:lineRule="auto"/>
              <w:ind w:left="176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wykonuje portfolio </w:t>
            </w:r>
            <w:r>
              <w:rPr>
                <w:rFonts w:cs="Calibri"/>
                <w:sz w:val="20"/>
                <w:szCs w:val="20"/>
              </w:rPr>
              <w:t>na temat</w:t>
            </w:r>
            <w:r w:rsidRPr="008A56EB">
              <w:rPr>
                <w:rFonts w:cs="Calibri"/>
                <w:sz w:val="20"/>
                <w:szCs w:val="20"/>
              </w:rPr>
              <w:t xml:space="preserve"> chorób genetycznych</w:t>
            </w:r>
          </w:p>
        </w:tc>
      </w:tr>
      <w:tr w:rsidR="00F64D49" w:rsidRPr="005B49BD" w:rsidTr="00D40BF1">
        <w:trPr>
          <w:trHeight w:val="1264"/>
          <w:jc w:val="center"/>
        </w:trPr>
        <w:tc>
          <w:tcPr>
            <w:tcW w:w="1234" w:type="dxa"/>
            <w:tcBorders>
              <w:left w:val="single" w:sz="4" w:space="0" w:color="auto"/>
            </w:tcBorders>
            <w:textDirection w:val="btLr"/>
            <w:vAlign w:val="center"/>
          </w:tcPr>
          <w:p w:rsidR="00F64D49" w:rsidRPr="005B49BD" w:rsidRDefault="00F64D49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9" w:type="dxa"/>
            <w:gridSpan w:val="6"/>
          </w:tcPr>
          <w:p w:rsidR="00F64D49" w:rsidRPr="008A56EB" w:rsidRDefault="00F64D49" w:rsidP="00F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00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9-10 </w:t>
            </w:r>
            <w:r w:rsidRPr="00F64D49">
              <w:rPr>
                <w:b/>
                <w:sz w:val="20"/>
                <w:szCs w:val="20"/>
              </w:rPr>
              <w:t xml:space="preserve">Podsumowujemy </w:t>
            </w:r>
            <w:r>
              <w:rPr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b/>
                <w:sz w:val="20"/>
                <w:szCs w:val="20"/>
              </w:rPr>
              <w:t>sprawdzamy</w:t>
            </w:r>
            <w:r w:rsidRPr="00F64D49">
              <w:rPr>
                <w:b/>
                <w:sz w:val="20"/>
                <w:szCs w:val="20"/>
              </w:rPr>
              <w:t>wiadomości</w:t>
            </w:r>
            <w:proofErr w:type="spellEnd"/>
            <w:r w:rsidRPr="00F64D49">
              <w:rPr>
                <w:b/>
                <w:sz w:val="20"/>
                <w:szCs w:val="20"/>
              </w:rPr>
              <w:t xml:space="preserve"> i umiejętności z działu „ Genetyka”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0645E" w:rsidRPr="005B49BD" w:rsidRDefault="0090645E" w:rsidP="000D2C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5B49BD">
              <w:rPr>
                <w:b/>
                <w:sz w:val="20"/>
                <w:szCs w:val="20"/>
              </w:rPr>
              <w:t xml:space="preserve">I. </w:t>
            </w:r>
            <w:r>
              <w:rPr>
                <w:b/>
                <w:sz w:val="20"/>
                <w:szCs w:val="20"/>
              </w:rPr>
              <w:t>Ewolucja życia</w:t>
            </w:r>
          </w:p>
        </w:tc>
        <w:tc>
          <w:tcPr>
            <w:tcW w:w="1418" w:type="dxa"/>
          </w:tcPr>
          <w:p w:rsidR="0090645E" w:rsidRPr="00F33AFC" w:rsidRDefault="00F64D49" w:rsidP="000D2C05">
            <w:pPr>
              <w:ind w:left="34"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0645E" w:rsidRPr="00395055">
              <w:rPr>
                <w:b/>
                <w:sz w:val="20"/>
                <w:szCs w:val="20"/>
              </w:rPr>
              <w:t xml:space="preserve">. </w:t>
            </w:r>
            <w:r w:rsidR="0090645E" w:rsidRPr="00F33AFC">
              <w:rPr>
                <w:b/>
                <w:sz w:val="20"/>
                <w:szCs w:val="20"/>
              </w:rPr>
              <w:t>Poznajemy dowody ewolucji organizmów</w:t>
            </w:r>
          </w:p>
          <w:p w:rsidR="0090645E" w:rsidRPr="00395055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definiuje pojęcie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2A6371">
              <w:rPr>
                <w:rFonts w:cs="Calibri"/>
                <w:sz w:val="20"/>
                <w:szCs w:val="20"/>
              </w:rPr>
              <w:t>ewolucja</w:t>
            </w:r>
            <w:r>
              <w:rPr>
                <w:rFonts w:cs="Calibri"/>
                <w:sz w:val="20"/>
                <w:szCs w:val="20"/>
              </w:rPr>
              <w:t>”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dowody ewolucji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przykłady narządów szczątkowych w organizmie człowieka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dowody ewolucji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różnych rodzajów skamieniałości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etapy powstawania skamieniałości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definiuje pojęcie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2A6371">
              <w:rPr>
                <w:rFonts w:cs="Calibri"/>
                <w:sz w:val="20"/>
                <w:szCs w:val="20"/>
              </w:rPr>
              <w:t>relikt</w:t>
            </w:r>
            <w:r>
              <w:rPr>
                <w:rFonts w:cs="Calibri"/>
                <w:sz w:val="20"/>
                <w:szCs w:val="20"/>
              </w:rPr>
              <w:t>”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reliktów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istotę procesu ewolucji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rozpoznaje żywe skamieniałości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przykłady potwierdzające jedność budowy i funkcjonowania organizmów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struktur homologicznych i analogicznych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warunki powstawania skamieniałości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ogniwa pośrednie ewolucji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istnienie związku między rozmieszczeniem a pokrewieństwem gatunków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jedność budowy i funkcjonowania organizmów</w:t>
            </w:r>
          </w:p>
          <w:p w:rsidR="0090645E" w:rsidRPr="008A56EB" w:rsidRDefault="0090645E" w:rsidP="000D2C05">
            <w:pPr>
              <w:numPr>
                <w:ilvl w:val="0"/>
                <w:numId w:val="2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2A6371">
              <w:rPr>
                <w:rFonts w:cs="Calibri"/>
                <w:sz w:val="20"/>
                <w:szCs w:val="20"/>
              </w:rPr>
              <w:t>ocenia rolę struktur homologicznych i analogicznych jako dowodów ewolucji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0645E" w:rsidRPr="005B49BD" w:rsidRDefault="0090645E" w:rsidP="000D2C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F33AFC" w:rsidRDefault="00F64D49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0645E" w:rsidRPr="00404A63">
              <w:rPr>
                <w:b/>
                <w:sz w:val="20"/>
                <w:szCs w:val="20"/>
              </w:rPr>
              <w:t xml:space="preserve">. </w:t>
            </w:r>
            <w:r w:rsidR="0090645E" w:rsidRPr="00F33AFC">
              <w:rPr>
                <w:b/>
                <w:sz w:val="20"/>
                <w:szCs w:val="20"/>
              </w:rPr>
              <w:t>Omawiamy na czym polega dobór naturalny i sztuczny.</w:t>
            </w:r>
          </w:p>
          <w:p w:rsidR="0090645E" w:rsidRPr="00404A63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wyjaśnia znaczenie pojęcia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2A6371">
              <w:rPr>
                <w:rFonts w:cs="Calibri"/>
                <w:sz w:val="20"/>
                <w:szCs w:val="20"/>
              </w:rPr>
              <w:t>endemit</w:t>
            </w:r>
            <w:r>
              <w:rPr>
                <w:rFonts w:cs="Calibri"/>
                <w:sz w:val="20"/>
                <w:szCs w:val="20"/>
              </w:rPr>
              <w:t>”</w:t>
            </w:r>
          </w:p>
          <w:p w:rsidR="0090645E" w:rsidRPr="008A56EB" w:rsidRDefault="0090645E" w:rsidP="000D2C05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podaje przykład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8A56EB">
              <w:rPr>
                <w:rFonts w:cs="Calibri"/>
                <w:sz w:val="20"/>
                <w:szCs w:val="20"/>
              </w:rPr>
              <w:t xml:space="preserve"> doboru sztucznego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endemitów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na czym polega dobór naturalny i dobór sztuczny</w:t>
            </w:r>
          </w:p>
          <w:p w:rsidR="0090645E" w:rsidRPr="008A56EB" w:rsidRDefault="0090645E" w:rsidP="000D2C05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ideę walki o byt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wyjaśnia główne założenia teorii ewolucji </w:t>
            </w:r>
            <w:r>
              <w:rPr>
                <w:rFonts w:cs="Calibri"/>
                <w:sz w:val="20"/>
                <w:szCs w:val="20"/>
              </w:rPr>
              <w:t xml:space="preserve">Karola </w:t>
            </w:r>
            <w:r w:rsidRPr="008A56EB">
              <w:rPr>
                <w:rFonts w:cs="Calibri"/>
                <w:sz w:val="20"/>
                <w:szCs w:val="20"/>
              </w:rPr>
              <w:t>Darwina</w:t>
            </w:r>
          </w:p>
          <w:p w:rsidR="0090645E" w:rsidRPr="008A56EB" w:rsidRDefault="0090645E" w:rsidP="000D2C05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różnicę pomiędzy doborem naturalnym a doborem sztucznym</w:t>
            </w:r>
          </w:p>
          <w:p w:rsidR="0090645E" w:rsidRPr="008A56EB" w:rsidRDefault="0090645E" w:rsidP="000D2C05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g</w:t>
            </w:r>
            <w:r w:rsidRPr="008A56EB">
              <w:rPr>
                <w:rFonts w:cs="Calibri"/>
                <w:sz w:val="20"/>
                <w:szCs w:val="20"/>
                <w:lang w:eastAsia="pl-PL"/>
              </w:rPr>
              <w:t>łówne założenia syntetycznej teorii ewolucji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rolę endemitów z Galapagos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uzasadnia, że walka o byt jest formą doboru naturalnego</w:t>
            </w:r>
          </w:p>
          <w:p w:rsidR="0090645E" w:rsidRPr="008A56EB" w:rsidRDefault="0090645E" w:rsidP="000D2C05">
            <w:pPr>
              <w:numPr>
                <w:ilvl w:val="0"/>
                <w:numId w:val="21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współczesne spojrzenie na ewolucję – syntetyczną teorię ewolucji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izolację geograficzną jako drogę do powstawania nowych gatunków</w:t>
            </w:r>
          </w:p>
          <w:p w:rsidR="0090645E" w:rsidRPr="008A56EB" w:rsidRDefault="0090645E" w:rsidP="000D2C05">
            <w:pPr>
              <w:numPr>
                <w:ilvl w:val="0"/>
                <w:numId w:val="2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ilustruje przykładami działanie doboru naturalnego i doboru sztucznego</w:t>
            </w:r>
          </w:p>
          <w:p w:rsidR="0090645E" w:rsidRPr="008A56EB" w:rsidRDefault="0090645E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ocenia korzyści </w:t>
            </w:r>
            <w:r>
              <w:rPr>
                <w:rFonts w:cs="Calibri"/>
                <w:sz w:val="20"/>
                <w:szCs w:val="20"/>
              </w:rPr>
              <w:t xml:space="preserve">dla </w:t>
            </w:r>
            <w:r w:rsidRPr="008A56EB">
              <w:rPr>
                <w:rFonts w:cs="Calibri"/>
                <w:sz w:val="20"/>
                <w:szCs w:val="20"/>
              </w:rPr>
              <w:t>człowieka</w:t>
            </w:r>
            <w:r>
              <w:rPr>
                <w:rFonts w:cs="Calibri"/>
                <w:sz w:val="20"/>
                <w:szCs w:val="20"/>
              </w:rPr>
              <w:t xml:space="preserve"> płynące</w:t>
            </w:r>
            <w:r w:rsidRPr="008A56EB">
              <w:rPr>
                <w:rFonts w:cs="Calibri"/>
                <w:sz w:val="20"/>
                <w:szCs w:val="20"/>
              </w:rPr>
              <w:t xml:space="preserve"> z zastosowania doboru sztucznego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6E5484" w:rsidRDefault="00F64D49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0645E" w:rsidRPr="00404A63">
              <w:rPr>
                <w:b/>
                <w:sz w:val="20"/>
                <w:szCs w:val="20"/>
              </w:rPr>
              <w:t xml:space="preserve">. </w:t>
            </w:r>
            <w:r w:rsidR="0090645E" w:rsidRPr="006E5484">
              <w:rPr>
                <w:b/>
                <w:sz w:val="20"/>
                <w:szCs w:val="20"/>
              </w:rPr>
              <w:t>O pochodzeniu człowieka</w:t>
            </w:r>
          </w:p>
          <w:p w:rsidR="0090645E" w:rsidRPr="00404A63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organizmów należących do rzędu naczelnych</w:t>
            </w:r>
          </w:p>
          <w:p w:rsidR="0090645E" w:rsidRPr="008A56EB" w:rsidRDefault="0090645E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cechy człowieka rozumnego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wskazuje na mapie miejsce, </w:t>
            </w:r>
            <w:r>
              <w:rPr>
                <w:rFonts w:cs="Calibri"/>
                <w:sz w:val="20"/>
                <w:szCs w:val="20"/>
              </w:rPr>
              <w:t>gdzie</w:t>
            </w:r>
            <w:r w:rsidRPr="008A56EB">
              <w:rPr>
                <w:rFonts w:cs="Calibri"/>
                <w:sz w:val="20"/>
                <w:szCs w:val="20"/>
              </w:rPr>
              <w:t xml:space="preserve"> rozpoczęła się ewolucja naczelnych</w:t>
            </w:r>
          </w:p>
          <w:p w:rsidR="0090645E" w:rsidRPr="008A56EB" w:rsidRDefault="0090645E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czynniki, które miały wpływ na ewolucję człowieka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stanowisko systematyczne człowieka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na przykładzie szympansa </w:t>
            </w:r>
            <w:r>
              <w:rPr>
                <w:rFonts w:cs="Calibri"/>
                <w:sz w:val="20"/>
                <w:szCs w:val="20"/>
              </w:rPr>
              <w:t>wskazuje</w:t>
            </w:r>
            <w:r w:rsidRPr="008A56EB">
              <w:rPr>
                <w:rFonts w:cs="Calibri"/>
                <w:sz w:val="20"/>
                <w:szCs w:val="20"/>
              </w:rPr>
              <w:t xml:space="preserve"> różnice pomiędzy człowiekiem a innymi naczelnymi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przebieg ewolucji człowieka</w:t>
            </w:r>
          </w:p>
          <w:p w:rsidR="0090645E" w:rsidRPr="008A56EB" w:rsidRDefault="0090645E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cechy wspólne człowieka z innymi naczelnymi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cechy człowieka, które pozwalają zaklasyfikować go do poszczególnych jednostek systematycznych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porównuje różne formy człowiekowatych</w:t>
            </w:r>
          </w:p>
          <w:p w:rsidR="0090645E" w:rsidRPr="008A56EB" w:rsidRDefault="0090645E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wykazuje, że naczelne to ewolucyjni krewni człowieka</w:t>
            </w:r>
          </w:p>
        </w:tc>
      </w:tr>
      <w:tr w:rsidR="00F64D49" w:rsidRPr="005B49BD" w:rsidTr="000D2C05">
        <w:trPr>
          <w:trHeight w:val="1264"/>
          <w:jc w:val="center"/>
        </w:trPr>
        <w:tc>
          <w:tcPr>
            <w:tcW w:w="1234" w:type="dxa"/>
            <w:tcBorders>
              <w:left w:val="single" w:sz="4" w:space="0" w:color="auto"/>
            </w:tcBorders>
            <w:textDirection w:val="btLr"/>
            <w:vAlign w:val="center"/>
          </w:tcPr>
          <w:p w:rsidR="00F64D49" w:rsidRPr="005B49BD" w:rsidRDefault="00F64D49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D49" w:rsidRDefault="00F64D49" w:rsidP="00F64D49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14-15 </w:t>
            </w:r>
            <w:r w:rsidRPr="00F64D49">
              <w:rPr>
                <w:b/>
                <w:sz w:val="20"/>
                <w:szCs w:val="20"/>
              </w:rPr>
              <w:t xml:space="preserve">Podsumowanie i </w:t>
            </w:r>
            <w:r>
              <w:rPr>
                <w:b/>
                <w:sz w:val="20"/>
                <w:szCs w:val="20"/>
              </w:rPr>
              <w:t>sprawdzenie</w:t>
            </w:r>
            <w:r w:rsidRPr="00F64D49">
              <w:rPr>
                <w:b/>
                <w:sz w:val="20"/>
                <w:szCs w:val="20"/>
              </w:rPr>
              <w:t xml:space="preserve"> wiadomości i umiejętności z działu „Ewolucja życia” i „Człowiek i środowisko”</w:t>
            </w:r>
          </w:p>
        </w:tc>
        <w:tc>
          <w:tcPr>
            <w:tcW w:w="2268" w:type="dxa"/>
          </w:tcPr>
          <w:p w:rsidR="00F64D49" w:rsidRPr="008A56EB" w:rsidRDefault="00F64D49" w:rsidP="000D2C0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4D49" w:rsidRPr="008A56EB" w:rsidRDefault="00F64D49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4D49" w:rsidRPr="008A56EB" w:rsidRDefault="00F64D49" w:rsidP="000D2C0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D49" w:rsidRPr="008A56EB" w:rsidRDefault="00F64D49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338" w:type="dxa"/>
          </w:tcPr>
          <w:p w:rsidR="00F64D49" w:rsidRPr="008A56EB" w:rsidRDefault="00F64D49" w:rsidP="000D2C05">
            <w:pPr>
              <w:numPr>
                <w:ilvl w:val="0"/>
                <w:numId w:val="2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0645E" w:rsidRPr="005B49BD" w:rsidRDefault="0090645E" w:rsidP="000D2C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Ekologia</w:t>
            </w:r>
          </w:p>
        </w:tc>
        <w:tc>
          <w:tcPr>
            <w:tcW w:w="1418" w:type="dxa"/>
          </w:tcPr>
          <w:p w:rsidR="0090645E" w:rsidRPr="00404A63" w:rsidRDefault="00F64D49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90645E">
              <w:t xml:space="preserve"> </w:t>
            </w:r>
            <w:r w:rsidR="0090645E" w:rsidRPr="00EF3A0E">
              <w:rPr>
                <w:b/>
                <w:sz w:val="20"/>
                <w:szCs w:val="20"/>
              </w:rPr>
              <w:t>Jak organizm funkcjonuje w środowisku?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czym zajmuje się ekologia</w:t>
            </w:r>
          </w:p>
          <w:p w:rsidR="0090645E" w:rsidRPr="008A56EB" w:rsidRDefault="0090645E" w:rsidP="000D2C05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wylicza czynniki ograniczające występowanie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gatunków w różnych środowiskach</w:t>
            </w:r>
          </w:p>
          <w:p w:rsidR="0090645E" w:rsidRPr="008A56EB" w:rsidRDefault="0090645E" w:rsidP="000D2C05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wymienia formy morfologiczne porostów wykorzystywane w </w:t>
            </w:r>
            <w:r w:rsidRPr="00860C16">
              <w:rPr>
                <w:rFonts w:cs="Calibri"/>
                <w:sz w:val="20"/>
                <w:szCs w:val="20"/>
              </w:rPr>
              <w:t>skali porostowej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identyfikuje siedlisko wybranego gatunku</w:t>
            </w:r>
          </w:p>
          <w:p w:rsidR="0090645E" w:rsidRPr="008A56EB" w:rsidRDefault="0090645E" w:rsidP="000D2C05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czym jest nisza ekologiczna organizmu</w:t>
            </w:r>
          </w:p>
          <w:p w:rsidR="0090645E" w:rsidRPr="008A56EB" w:rsidRDefault="0090645E" w:rsidP="000D2C05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do czego służy skala porostowa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rozróżnia siedlisko i niszę ekologiczną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określa wpływ wybranych czynników środowiska na funkcjonowanie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organizmów</w:t>
            </w:r>
          </w:p>
          <w:p w:rsidR="0090645E" w:rsidRPr="008A56EB" w:rsidRDefault="0090645E" w:rsidP="000D2C05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wykazuje związek między zakresem tolerancji a stosowaniem </w:t>
            </w:r>
            <w:r w:rsidRPr="00860C16">
              <w:rPr>
                <w:rFonts w:cs="Calibri"/>
                <w:sz w:val="20"/>
                <w:szCs w:val="20"/>
              </w:rPr>
              <w:t>skali porostowej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wykazuje zależność między czynnikami środowiska a występującymi w nim organizmami</w:t>
            </w:r>
          </w:p>
          <w:p w:rsidR="0090645E" w:rsidRPr="008A56EB" w:rsidRDefault="0090645E" w:rsidP="000D2C05">
            <w:pPr>
              <w:numPr>
                <w:ilvl w:val="0"/>
                <w:numId w:val="24"/>
              </w:numPr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 xml:space="preserve">rozpoznaje na ilustracji formy morfologiczne porostów </w:t>
            </w:r>
            <w:r w:rsidRPr="00860C16">
              <w:rPr>
                <w:rFonts w:cs="Calibri"/>
                <w:sz w:val="20"/>
                <w:szCs w:val="20"/>
              </w:rPr>
              <w:t>wykorzystywane w skali porostowej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odczytuje z wykresu dane dotyczące zakresu tolerancji</w:t>
            </w:r>
            <w:r>
              <w:rPr>
                <w:rFonts w:cs="Calibri"/>
                <w:sz w:val="20"/>
                <w:szCs w:val="20"/>
              </w:rPr>
              <w:t xml:space="preserve"> ekologicznej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interpretuje wykres przedstawiający zakres tolerancji ekologicznej danego gatunku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praktycznie wykorzyst</w:t>
            </w:r>
            <w:r w:rsidRPr="00860C16">
              <w:rPr>
                <w:rFonts w:cs="Calibri"/>
                <w:sz w:val="20"/>
                <w:szCs w:val="20"/>
              </w:rPr>
              <w:t xml:space="preserve">uje skalę </w:t>
            </w:r>
            <w:r w:rsidRPr="00860C16">
              <w:rPr>
                <w:rFonts w:cs="Calibri"/>
                <w:sz w:val="20"/>
                <w:szCs w:val="20"/>
              </w:rPr>
              <w:lastRenderedPageBreak/>
              <w:t>porostową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243B1E" w:rsidRDefault="00F64D49" w:rsidP="000D2C05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0645E" w:rsidRPr="00FE155F">
              <w:rPr>
                <w:b/>
                <w:sz w:val="20"/>
                <w:szCs w:val="20"/>
              </w:rPr>
              <w:t xml:space="preserve">. </w:t>
            </w:r>
            <w:r w:rsidR="0090645E" w:rsidRPr="00243B1E">
              <w:rPr>
                <w:b/>
                <w:bCs/>
                <w:sz w:val="20"/>
                <w:szCs w:val="20"/>
                <w:lang w:val="x-none"/>
              </w:rPr>
              <w:t>Poznajemy cechy populacji</w:t>
            </w:r>
          </w:p>
          <w:p w:rsidR="0090645E" w:rsidRPr="00FE155F" w:rsidRDefault="0090645E" w:rsidP="000D2C05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i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definiuje pojęcia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860C16">
              <w:rPr>
                <w:rFonts w:cs="Calibri"/>
                <w:sz w:val="20"/>
                <w:szCs w:val="20"/>
              </w:rPr>
              <w:t>populacja</w:t>
            </w:r>
            <w:r>
              <w:rPr>
                <w:rFonts w:cs="Calibri"/>
                <w:sz w:val="20"/>
                <w:szCs w:val="20"/>
              </w:rPr>
              <w:t>” i</w:t>
            </w:r>
            <w:r w:rsidRPr="00860C1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860C16">
              <w:rPr>
                <w:rFonts w:cs="Calibri"/>
                <w:sz w:val="20"/>
                <w:szCs w:val="20"/>
              </w:rPr>
              <w:t>gatunek</w:t>
            </w:r>
            <w:r>
              <w:rPr>
                <w:rFonts w:cs="Calibri"/>
                <w:sz w:val="20"/>
                <w:szCs w:val="20"/>
              </w:rPr>
              <w:t>”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wylicza cechy populacji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typy rozmieszczenia osobników w populacji</w:t>
            </w:r>
          </w:p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określa wady i zalety życia </w:t>
            </w:r>
            <w:r>
              <w:rPr>
                <w:rFonts w:cs="Calibri"/>
                <w:sz w:val="20"/>
                <w:szCs w:val="20"/>
              </w:rPr>
              <w:t xml:space="preserve">organizmów </w:t>
            </w:r>
            <w:r w:rsidRPr="008A56EB">
              <w:rPr>
                <w:rFonts w:cs="Calibri"/>
                <w:sz w:val="20"/>
                <w:szCs w:val="20"/>
              </w:rPr>
              <w:t>w grupie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zależność między definicją populacji i gatunku</w:t>
            </w:r>
          </w:p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zwierząt żyjących w stadzie</w:t>
            </w:r>
          </w:p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przyczyny migracji</w:t>
            </w:r>
          </w:p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przedstawia, jakie dane można odczytać </w:t>
            </w:r>
            <w:r>
              <w:rPr>
                <w:rFonts w:cs="Calibri"/>
                <w:sz w:val="20"/>
                <w:szCs w:val="20"/>
              </w:rPr>
              <w:t>z</w:t>
            </w:r>
            <w:r w:rsidRPr="008A56EB">
              <w:rPr>
                <w:rFonts w:cs="Calibri"/>
                <w:sz w:val="20"/>
                <w:szCs w:val="20"/>
              </w:rPr>
              <w:t xml:space="preserve"> piramidy wiekowej populacji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populacje różnych gatunków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wpływ migracji na liczebność populacji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>
              <w:rPr>
                <w:rFonts w:cs="Calibri"/>
                <w:sz w:val="20"/>
                <w:szCs w:val="20"/>
              </w:rPr>
              <w:t xml:space="preserve"> wpływ</w:t>
            </w:r>
            <w:r w:rsidRPr="008A56EB">
              <w:rPr>
                <w:rFonts w:cs="Calibri"/>
                <w:sz w:val="20"/>
                <w:szCs w:val="20"/>
              </w:rPr>
              <w:t xml:space="preserve"> cech populacji na jej liczebność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odczytuje dane z piramid</w:t>
            </w:r>
            <w:r>
              <w:rPr>
                <w:rFonts w:cs="Calibri"/>
                <w:sz w:val="20"/>
                <w:szCs w:val="20"/>
              </w:rPr>
              <w:t>y wiekowej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wykazuje zależność między liczebnością populacji a </w:t>
            </w:r>
            <w:r>
              <w:rPr>
                <w:rFonts w:cs="Calibri"/>
                <w:sz w:val="20"/>
                <w:szCs w:val="20"/>
              </w:rPr>
              <w:t xml:space="preserve">jej </w:t>
            </w:r>
            <w:r w:rsidRPr="008A56EB">
              <w:rPr>
                <w:rFonts w:cs="Calibri"/>
                <w:sz w:val="20"/>
                <w:szCs w:val="20"/>
              </w:rPr>
              <w:t>zagęszczeniem</w:t>
            </w:r>
          </w:p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graficznie przedstawia</w:t>
            </w:r>
            <w:r w:rsidRPr="008A56EB">
              <w:rPr>
                <w:rFonts w:cs="Calibri"/>
                <w:sz w:val="20"/>
                <w:szCs w:val="20"/>
              </w:rPr>
              <w:t xml:space="preserve"> różne typy rozmieszczenia osobników w populacji i podaje </w:t>
            </w:r>
            <w:r>
              <w:rPr>
                <w:rFonts w:cs="Calibri"/>
                <w:sz w:val="20"/>
                <w:szCs w:val="20"/>
              </w:rPr>
              <w:t xml:space="preserve">ich </w:t>
            </w:r>
            <w:r w:rsidRPr="008A56EB">
              <w:rPr>
                <w:rFonts w:cs="Calibri"/>
                <w:sz w:val="20"/>
                <w:szCs w:val="20"/>
              </w:rPr>
              <w:t>przykłady</w:t>
            </w:r>
          </w:p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zależność między strukturą płciową a liczebnością populacji</w:t>
            </w:r>
          </w:p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grupy wiekowe w piramidach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numPr>
                <w:ilvl w:val="0"/>
                <w:numId w:val="2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przeprowadza w terenie obliczanie zagęszczenia wybranego gatunku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przewiduje losy populacji na podstawie jej piramidy wiekowej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0645E" w:rsidRPr="00395055" w:rsidRDefault="0090645E" w:rsidP="000D2C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2E24C3" w:rsidRDefault="00F64D49" w:rsidP="000D2C05">
            <w:pPr>
              <w:spacing w:after="0" w:line="240" w:lineRule="auto"/>
              <w:ind w:right="90"/>
              <w:rPr>
                <w:b/>
                <w:sz w:val="20"/>
                <w:szCs w:val="20"/>
                <w:lang w:val="x-none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0645E" w:rsidRPr="00BC0FD6">
              <w:rPr>
                <w:b/>
                <w:sz w:val="20"/>
                <w:szCs w:val="20"/>
              </w:rPr>
              <w:t xml:space="preserve">. </w:t>
            </w:r>
            <w:r w:rsidR="0090645E" w:rsidRPr="002E24C3">
              <w:rPr>
                <w:b/>
                <w:sz w:val="20"/>
                <w:szCs w:val="20"/>
                <w:lang w:val="x-none"/>
              </w:rPr>
              <w:t>Poznajemy konkurencję i jej skutki.</w:t>
            </w:r>
          </w:p>
          <w:p w:rsidR="0090645E" w:rsidRPr="00BC0FD6" w:rsidRDefault="0090645E" w:rsidP="000D2C05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wylicza zależności międzygatunkowe</w:t>
            </w:r>
          </w:p>
          <w:p w:rsidR="0090645E" w:rsidRPr="008A56EB" w:rsidRDefault="0090645E" w:rsidP="000D2C05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zasoby, o które konkurują organizmy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na </w:t>
            </w:r>
            <w:r w:rsidRPr="008A56EB">
              <w:rPr>
                <w:rFonts w:cs="Calibri"/>
                <w:sz w:val="20"/>
                <w:szCs w:val="20"/>
              </w:rPr>
              <w:t>czym polega konkurencja</w:t>
            </w:r>
          </w:p>
          <w:p w:rsidR="0090645E" w:rsidRPr="008A56EB" w:rsidRDefault="0090645E" w:rsidP="000D2C05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rodzaje konkurencji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graficznie przedstawia zależności między organizmami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zaznaczając, który gatunek odnosi korzyści, 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 w:rsidRPr="008A56EB">
              <w:rPr>
                <w:rFonts w:cs="Calibri"/>
                <w:sz w:val="20"/>
                <w:szCs w:val="20"/>
              </w:rPr>
              <w:t>który straty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porównuje konkurencję wewnątrzgatunkową z konkurencją międzygatunkową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przyczyny i skutki konkurencji międzygatunkowej i wewnątrzgatunkowej</w:t>
            </w:r>
          </w:p>
          <w:p w:rsidR="0090645E" w:rsidRPr="008A56EB" w:rsidRDefault="0090645E" w:rsidP="000D2C05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zależność między zasobami środowiska a intensywnością konkurencji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numPr>
                <w:ilvl w:val="0"/>
                <w:numId w:val="26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wykorzystując wiedzę z ewolucjonizmu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uzasadnia, że konkurencja jest czynnikiem doboru naturalnego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553EFB" w:rsidRDefault="00F64D49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0645E" w:rsidRPr="003028FE">
              <w:rPr>
                <w:b/>
                <w:sz w:val="20"/>
                <w:szCs w:val="20"/>
              </w:rPr>
              <w:t xml:space="preserve">. </w:t>
            </w:r>
            <w:r w:rsidR="0090645E" w:rsidRPr="00553EFB">
              <w:rPr>
                <w:b/>
                <w:sz w:val="20"/>
                <w:szCs w:val="20"/>
              </w:rPr>
              <w:t>Omawiamy drapieżników i roślinożerców oraz ich przystosowania.</w:t>
            </w:r>
          </w:p>
          <w:p w:rsidR="0090645E" w:rsidRPr="003028FE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2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wymienia przykłady roślinożerców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przykłady drapieżników i ich ofiar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przystosowania organizmów do drapieżnictwa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podaje</w:t>
            </w:r>
            <w:r w:rsidRPr="008A56EB">
              <w:rPr>
                <w:rFonts w:cs="Calibri"/>
                <w:sz w:val="20"/>
                <w:szCs w:val="20"/>
              </w:rPr>
              <w:t xml:space="preserve"> przykłady roślin drapieżnych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określa znaczenia roślinożerców w przyrodzie</w:t>
            </w:r>
          </w:p>
          <w:p w:rsidR="0090645E" w:rsidRPr="008A56EB" w:rsidRDefault="0090645E" w:rsidP="000D2C05">
            <w:pPr>
              <w:numPr>
                <w:ilvl w:val="0"/>
                <w:numId w:val="2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adaptacje roślinożerców do zjadania pokarmu roślinnego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na wybranych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przykładach wyjaśnia, na czym polega drapieżnictwo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charakterystyczne cechy drapieżnik</w:t>
            </w:r>
            <w:r>
              <w:rPr>
                <w:rFonts w:cs="Calibri"/>
                <w:sz w:val="20"/>
                <w:szCs w:val="20"/>
              </w:rPr>
              <w:t>ów</w:t>
            </w:r>
            <w:r w:rsidRPr="008A56EB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>ich</w:t>
            </w:r>
            <w:r w:rsidRPr="008A56EB">
              <w:rPr>
                <w:rFonts w:cs="Calibri"/>
                <w:sz w:val="20"/>
                <w:szCs w:val="20"/>
              </w:rPr>
              <w:t xml:space="preserve"> ofiar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wyjaśnia, w jaki sposób rośliny i roślinożercy wzajemnie regulują swoją liczebność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różne strategie polowań stosowanych przez drapieżniki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opisuje sposoby obrony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organizmów przed drapieżnikami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przystosowania rośliny drapieżnej do zdobywania pokarmu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ocenia znaczenie drapieżników i roślinożerców w środowisku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adaptacje drapieżników i roślinożerców do zdobywania pokarmu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określa rolę drapieżników w przyrodzie jako regulatorów liczebności ofiar</w:t>
            </w:r>
          </w:p>
          <w:p w:rsidR="0090645E" w:rsidRPr="008A56EB" w:rsidRDefault="0090645E" w:rsidP="000D2C05">
            <w:pPr>
              <w:numPr>
                <w:ilvl w:val="0"/>
                <w:numId w:val="2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sposoby obrony roślin przed zjadaniem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wykazuje zależności między liczebnością populacji drapieżnik</w:t>
            </w:r>
            <w:r>
              <w:rPr>
                <w:rFonts w:cs="Calibri"/>
                <w:sz w:val="20"/>
                <w:szCs w:val="20"/>
              </w:rPr>
              <w:t>ów</w:t>
            </w:r>
            <w:r w:rsidRPr="008A56EB">
              <w:rPr>
                <w:rFonts w:cs="Calibri"/>
                <w:sz w:val="20"/>
                <w:szCs w:val="20"/>
              </w:rPr>
              <w:t xml:space="preserve"> a liczebnością populacji </w:t>
            </w:r>
            <w:r>
              <w:rPr>
                <w:rFonts w:cs="Calibri"/>
                <w:sz w:val="20"/>
                <w:szCs w:val="20"/>
              </w:rPr>
              <w:t>ich</w:t>
            </w:r>
            <w:r w:rsidRPr="008A56EB">
              <w:rPr>
                <w:rFonts w:cs="Calibri"/>
                <w:sz w:val="20"/>
                <w:szCs w:val="20"/>
              </w:rPr>
              <w:t xml:space="preserve"> ofiar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wyjaśnia przyczyny drapieżnictwa i wskazuje metody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zdobywania pokarmu przez rośliny drapieżne</w:t>
            </w:r>
          </w:p>
          <w:p w:rsidR="0090645E" w:rsidRPr="008A56EB" w:rsidRDefault="0090645E" w:rsidP="000D2C05">
            <w:pPr>
              <w:numPr>
                <w:ilvl w:val="0"/>
                <w:numId w:val="2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korzyści dla roślin płynące z roślinożerności</w:t>
            </w:r>
          </w:p>
        </w:tc>
      </w:tr>
      <w:tr w:rsidR="0090645E" w:rsidRPr="005B49BD" w:rsidTr="000D2C05">
        <w:trPr>
          <w:trHeight w:val="27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317C19" w:rsidRDefault="00F64D49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0645E" w:rsidRPr="00E15179">
              <w:rPr>
                <w:b/>
                <w:sz w:val="20"/>
                <w:szCs w:val="20"/>
              </w:rPr>
              <w:t xml:space="preserve">. </w:t>
            </w:r>
            <w:r w:rsidR="0090645E" w:rsidRPr="00317C19">
              <w:rPr>
                <w:b/>
                <w:sz w:val="20"/>
                <w:szCs w:val="20"/>
              </w:rPr>
              <w:t>Poznajemy pasożyty i ich przystosowania do trybu życia.</w:t>
            </w:r>
          </w:p>
          <w:p w:rsidR="0090645E" w:rsidRPr="00E15179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pasożytów zewnętrznych i wewnętrznych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pasożytnictwa u roślin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na czym polega pasożytnictwo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klasyfikuje pasożyty na zewnętrzne i wewnętrzne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przystosowania organizmów do pasożytniczego trybu życia</w:t>
            </w:r>
          </w:p>
          <w:p w:rsidR="0090645E" w:rsidRPr="008A56EB" w:rsidRDefault="0090645E" w:rsidP="000D2C05">
            <w:pPr>
              <w:numPr>
                <w:ilvl w:val="0"/>
                <w:numId w:val="2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pasożytnictwo u roślin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ocenia znaczenie pasożytnictwa w przyrodzie</w:t>
            </w:r>
          </w:p>
          <w:p w:rsidR="0090645E" w:rsidRPr="008A56EB" w:rsidRDefault="0090645E" w:rsidP="000D2C05">
            <w:pPr>
              <w:numPr>
                <w:ilvl w:val="0"/>
                <w:numId w:val="2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przystosowania roślin do pasożytniczego trybu życia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znaczenie pasożytnictwa w regulacji zagęszczenia populacji ofiar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C576C1" w:rsidRDefault="00F64D49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  <w:lang w:val="x-none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0645E" w:rsidRPr="00E15179">
              <w:rPr>
                <w:b/>
                <w:sz w:val="20"/>
                <w:szCs w:val="20"/>
              </w:rPr>
              <w:t xml:space="preserve">. </w:t>
            </w:r>
            <w:r w:rsidR="0090645E" w:rsidRPr="00C576C1">
              <w:rPr>
                <w:b/>
                <w:sz w:val="20"/>
                <w:szCs w:val="20"/>
                <w:lang w:val="x-none"/>
              </w:rPr>
              <w:t>O przyjaznym współżyciu organizmów i gatunków</w:t>
            </w:r>
          </w:p>
          <w:p w:rsidR="0090645E" w:rsidRPr="00E15179" w:rsidRDefault="0090645E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</w:t>
            </w:r>
            <w:r>
              <w:rPr>
                <w:rFonts w:cs="Calibri"/>
                <w:sz w:val="20"/>
                <w:szCs w:val="20"/>
              </w:rPr>
              <w:t>mienia</w:t>
            </w:r>
            <w:r w:rsidRPr="008A56EB">
              <w:rPr>
                <w:rFonts w:cs="Calibri"/>
                <w:sz w:val="20"/>
                <w:szCs w:val="20"/>
              </w:rPr>
              <w:t xml:space="preserve"> nieantagonistyczne zależności międzygatunkowe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podaje</w:t>
            </w:r>
            <w:r w:rsidRPr="008A56EB">
              <w:rPr>
                <w:rFonts w:cs="Calibri"/>
                <w:sz w:val="20"/>
                <w:szCs w:val="20"/>
              </w:rPr>
              <w:t xml:space="preserve"> przykłady organizmów, które łączy zależność nieantagonistyczna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warunki współpracy między gatunkami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rozróżnia pojęcia </w:t>
            </w:r>
            <w:r>
              <w:rPr>
                <w:rFonts w:cs="Calibri"/>
                <w:sz w:val="20"/>
                <w:szCs w:val="20"/>
              </w:rPr>
              <w:t>„</w:t>
            </w:r>
            <w:r w:rsidRPr="00B24F8D">
              <w:rPr>
                <w:rFonts w:cs="Calibri"/>
                <w:sz w:val="20"/>
                <w:szCs w:val="20"/>
              </w:rPr>
              <w:t>komensalizm</w:t>
            </w:r>
            <w:r>
              <w:rPr>
                <w:rFonts w:cs="Calibri"/>
                <w:sz w:val="20"/>
                <w:szCs w:val="20"/>
              </w:rPr>
              <w:t>” i „</w:t>
            </w:r>
            <w:r w:rsidRPr="00B24F8D">
              <w:rPr>
                <w:rFonts w:cs="Calibri"/>
                <w:sz w:val="20"/>
                <w:szCs w:val="20"/>
              </w:rPr>
              <w:t>mutualizm</w:t>
            </w:r>
            <w:r>
              <w:rPr>
                <w:rFonts w:cs="Calibri"/>
                <w:sz w:val="20"/>
                <w:szCs w:val="20"/>
              </w:rPr>
              <w:t xml:space="preserve">” 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budowę korzeni roślin motylkowych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różnice między komensalizmem a mutualizmem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role grzyba i glonu w plesze porostu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określa warunki występowania </w:t>
            </w:r>
            <w:r>
              <w:rPr>
                <w:rFonts w:cs="Calibri"/>
                <w:sz w:val="20"/>
                <w:szCs w:val="20"/>
              </w:rPr>
              <w:t xml:space="preserve">nieantagonistycznych </w:t>
            </w:r>
            <w:r w:rsidRPr="008A56EB">
              <w:rPr>
                <w:rFonts w:cs="Calibri"/>
                <w:sz w:val="20"/>
                <w:szCs w:val="20"/>
              </w:rPr>
              <w:t>relacji między organizmami różnych gatunków</w:t>
            </w:r>
          </w:p>
          <w:p w:rsidR="0090645E" w:rsidRPr="008A56EB" w:rsidRDefault="0090645E" w:rsidP="000D2C05">
            <w:pPr>
              <w:numPr>
                <w:ilvl w:val="0"/>
                <w:numId w:val="2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relacje między rośliną motylkową a bakteriami brodawkowymi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ocenia znaczenie bakterii azotowych występujących w glebie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jakie praktyczne znaczenie ma wiedza o mikoryzie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0645E" w:rsidRPr="005B49BD" w:rsidRDefault="0090645E" w:rsidP="000D2C0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CC0AFE" w:rsidRDefault="00F64D49" w:rsidP="000D2C05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90645E" w:rsidRPr="00E15179">
              <w:rPr>
                <w:b/>
                <w:sz w:val="20"/>
                <w:szCs w:val="20"/>
              </w:rPr>
              <w:t xml:space="preserve">. </w:t>
            </w:r>
            <w:r w:rsidR="0090645E" w:rsidRPr="00CC0AFE">
              <w:rPr>
                <w:b/>
                <w:sz w:val="20"/>
                <w:szCs w:val="20"/>
              </w:rPr>
              <w:t>Charakteryzujemy strukturę ekosystemu i jego funkcjonowanie</w:t>
            </w:r>
          </w:p>
          <w:p w:rsidR="0090645E" w:rsidRPr="00E15179" w:rsidRDefault="0090645E" w:rsidP="000D2C05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przykładowe ekosystemy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przedstawia składniki biotopu i biocenozy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rozróżnia ekosystemy sztuczne i naturalne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wskazuje </w:t>
            </w:r>
            <w:r>
              <w:rPr>
                <w:rFonts w:cs="Calibri"/>
                <w:sz w:val="20"/>
                <w:szCs w:val="20"/>
              </w:rPr>
              <w:t>elementy</w:t>
            </w:r>
            <w:r w:rsidRPr="008A56EB">
              <w:rPr>
                <w:rFonts w:cs="Calibri"/>
                <w:sz w:val="20"/>
                <w:szCs w:val="20"/>
              </w:rPr>
              <w:t xml:space="preserve"> biotop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8A56EB">
              <w:rPr>
                <w:rFonts w:cs="Calibri"/>
                <w:sz w:val="20"/>
                <w:szCs w:val="20"/>
              </w:rPr>
              <w:t xml:space="preserve"> i biocenoz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8A56EB">
              <w:rPr>
                <w:rFonts w:cs="Calibri"/>
                <w:sz w:val="20"/>
                <w:szCs w:val="20"/>
              </w:rPr>
              <w:t xml:space="preserve"> wybranego ekosystemu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1007C8">
              <w:rPr>
                <w:sz w:val="20"/>
              </w:rPr>
              <w:t>omawia, do czego człowiek wykorzystuje ekosystemy</w:t>
            </w:r>
          </w:p>
          <w:p w:rsidR="0090645E" w:rsidRPr="008A56EB" w:rsidRDefault="0090645E" w:rsidP="000D2C05">
            <w:pPr>
              <w:numPr>
                <w:ilvl w:val="0"/>
                <w:numId w:val="30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przemiany w ekosystemach</w:t>
            </w:r>
          </w:p>
        </w:tc>
        <w:tc>
          <w:tcPr>
            <w:tcW w:w="2268" w:type="dxa"/>
          </w:tcPr>
          <w:p w:rsidR="0090645E" w:rsidRPr="001007C8" w:rsidRDefault="0090645E" w:rsidP="000D2C05">
            <w:pPr>
              <w:pStyle w:val="Bezodstpw"/>
              <w:numPr>
                <w:ilvl w:val="0"/>
                <w:numId w:val="30"/>
              </w:numPr>
              <w:ind w:left="119" w:hanging="119"/>
              <w:contextualSpacing/>
              <w:rPr>
                <w:sz w:val="20"/>
              </w:rPr>
            </w:pPr>
            <w:r w:rsidRPr="001007C8">
              <w:rPr>
                <w:sz w:val="20"/>
              </w:rPr>
              <w:t>omawia różnice między ekosystemami naturalnymi a sztucznymi</w:t>
            </w:r>
          </w:p>
          <w:p w:rsidR="0090645E" w:rsidRPr="00A868F3" w:rsidRDefault="0090645E" w:rsidP="000D2C05">
            <w:pPr>
              <w:pStyle w:val="Bezodstpw"/>
              <w:numPr>
                <w:ilvl w:val="0"/>
                <w:numId w:val="30"/>
              </w:numPr>
              <w:ind w:left="119" w:hanging="119"/>
              <w:contextualSpacing/>
            </w:pPr>
            <w:r w:rsidRPr="001007C8">
              <w:rPr>
                <w:sz w:val="20"/>
              </w:rPr>
              <w:t>omawia przebieg sukcesji pierwotnej i wtórnej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różnicę między sukcesją pierwotną i wtórną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wykazuje</w:t>
            </w:r>
            <w:r w:rsidRPr="008A56EB">
              <w:rPr>
                <w:rFonts w:cs="Calibri"/>
                <w:sz w:val="20"/>
                <w:szCs w:val="20"/>
              </w:rPr>
              <w:t xml:space="preserve"> zależności między biotopem a biocenozą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wyszukuje w terenie miejsce zachodzenia sukcesji wtórnej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E15179" w:rsidRDefault="00F64D49" w:rsidP="000D2C05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90645E" w:rsidRPr="00E15179">
              <w:rPr>
                <w:b/>
                <w:sz w:val="20"/>
                <w:szCs w:val="20"/>
              </w:rPr>
              <w:t xml:space="preserve">. </w:t>
            </w:r>
            <w:r w:rsidR="0090645E" w:rsidRPr="0021718D">
              <w:rPr>
                <w:b/>
                <w:sz w:val="20"/>
                <w:szCs w:val="20"/>
              </w:rPr>
              <w:t>Charakteryzujemy łańcuch pokarmowy i piramidę ekologiczną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nazwy ogniw łańcucha pokarmowego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przyporządkowuje znane organizmy do poszczególnych ogniw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łańcucha pokarmowego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rysuje schematy prostych łańcuchów pokarmowych w wybranych ekosystemach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wyjaśnia przyczyny istnienia łańcuchów pokarmowych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różnice między producentami a konsumentami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rysuje schemat prostej sieci pokarmowej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>analizuje wybrane powiązania pokarmowe we wskazanym ekosystemie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charakteryzuje role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poszczególnych ogniw łańcucha pokarmowego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numPr>
                <w:ilvl w:val="0"/>
                <w:numId w:val="32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lastRenderedPageBreak/>
              <w:t xml:space="preserve">wykazuje rolę </w:t>
            </w:r>
            <w:proofErr w:type="spellStart"/>
            <w:r w:rsidRPr="008A56EB">
              <w:rPr>
                <w:rFonts w:cs="Calibri"/>
                <w:sz w:val="20"/>
                <w:szCs w:val="20"/>
              </w:rPr>
              <w:t>destruentów</w:t>
            </w:r>
            <w:proofErr w:type="spellEnd"/>
            <w:r w:rsidRPr="008A56EB">
              <w:rPr>
                <w:rFonts w:cs="Calibri"/>
                <w:sz w:val="20"/>
                <w:szCs w:val="20"/>
              </w:rPr>
              <w:t xml:space="preserve"> w ekosystemie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czynniki, które zakłócają równowagę ekosystemu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przewiduje skutki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jakie dla ekosystemu miałoby wyginięcie określonego ogniwa we wskazanym łańcuchu pokarmowym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interpretuje, na czym </w:t>
            </w:r>
            <w:r w:rsidRPr="008A56EB">
              <w:rPr>
                <w:rFonts w:cs="Calibri"/>
                <w:sz w:val="20"/>
                <w:szCs w:val="20"/>
              </w:rPr>
              <w:lastRenderedPageBreak/>
              <w:t>polega równowaga dynamiczna ekosystem</w:t>
            </w:r>
            <w:r>
              <w:rPr>
                <w:rFonts w:cs="Calibri"/>
                <w:sz w:val="20"/>
                <w:szCs w:val="20"/>
              </w:rPr>
              <w:t>u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C9203F" w:rsidRDefault="00F64D49" w:rsidP="00F64D49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90645E" w:rsidRPr="00C9203F">
              <w:rPr>
                <w:b/>
                <w:sz w:val="20"/>
                <w:szCs w:val="20"/>
              </w:rPr>
              <w:t xml:space="preserve"> </w:t>
            </w:r>
            <w:r w:rsidR="0090645E" w:rsidRPr="00C13A75">
              <w:rPr>
                <w:b/>
                <w:sz w:val="20"/>
                <w:szCs w:val="20"/>
              </w:rPr>
              <w:t>Omawiamy konsekwencje krążenia materii i przepływu energii w ekosystemie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 podstawie ilustracji omawia piramidę ekologiczną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wykazuje, że materia krąży w ekosystemie</w:t>
            </w:r>
          </w:p>
          <w:p w:rsidR="0090645E" w:rsidRPr="008A56EB" w:rsidRDefault="0090645E" w:rsidP="000D2C05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na</w:t>
            </w:r>
            <w:r>
              <w:rPr>
                <w:rFonts w:cs="Calibri"/>
                <w:sz w:val="20"/>
                <w:szCs w:val="20"/>
              </w:rPr>
              <w:t xml:space="preserve"> podstawie</w:t>
            </w:r>
            <w:r w:rsidRPr="008A56EB">
              <w:rPr>
                <w:rFonts w:cs="Calibri"/>
                <w:sz w:val="20"/>
                <w:szCs w:val="20"/>
              </w:rPr>
              <w:t xml:space="preserve"> ilustracji</w:t>
            </w:r>
            <w:r w:rsidRPr="008A56EB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8A56EB">
              <w:rPr>
                <w:rFonts w:cs="Calibri"/>
                <w:sz w:val="20"/>
                <w:szCs w:val="20"/>
              </w:rPr>
              <w:t>omawia schemat obiegu węgla w ekosystemie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3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że energia przepływa przez ekosystem</w:t>
            </w:r>
          </w:p>
          <w:p w:rsidR="0090645E" w:rsidRPr="008A56EB" w:rsidRDefault="0090645E" w:rsidP="000D2C05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wykazuje rolę producentów, konsumentów i </w:t>
            </w:r>
            <w:proofErr w:type="spellStart"/>
            <w:r w:rsidRPr="008A56EB">
              <w:rPr>
                <w:rFonts w:cs="Calibri"/>
                <w:sz w:val="20"/>
                <w:szCs w:val="20"/>
              </w:rPr>
              <w:t>destruentów</w:t>
            </w:r>
            <w:proofErr w:type="spellEnd"/>
            <w:r w:rsidRPr="008A56EB">
              <w:rPr>
                <w:rFonts w:cs="Calibri"/>
                <w:sz w:val="20"/>
                <w:szCs w:val="20"/>
              </w:rPr>
              <w:t xml:space="preserve"> w </w:t>
            </w:r>
            <w:r>
              <w:rPr>
                <w:rFonts w:cs="Calibri"/>
                <w:sz w:val="20"/>
                <w:szCs w:val="20"/>
              </w:rPr>
              <w:t>krążeniu</w:t>
            </w:r>
            <w:r w:rsidRPr="008A56EB">
              <w:rPr>
                <w:rFonts w:cs="Calibri"/>
                <w:sz w:val="20"/>
                <w:szCs w:val="20"/>
              </w:rPr>
              <w:t xml:space="preserve"> materii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interpretuje zależności między poziomem pokarmowym a biomasą i liczebnością populacji</w:t>
            </w:r>
          </w:p>
          <w:p w:rsidR="0090645E" w:rsidRPr="008A56EB" w:rsidRDefault="0090645E" w:rsidP="000D2C05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informacje przedstawione w formie piramidy ekologicznej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przyczyny zaburzeń w krążeniu materii w ekosystemach</w:t>
            </w:r>
          </w:p>
          <w:p w:rsidR="0090645E" w:rsidRPr="008A56EB" w:rsidRDefault="0090645E" w:rsidP="000D2C05">
            <w:pPr>
              <w:numPr>
                <w:ilvl w:val="0"/>
                <w:numId w:val="34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uzasadnia spadek energii w ekosystemie </w:t>
            </w:r>
            <w:r>
              <w:rPr>
                <w:rFonts w:cs="Calibri"/>
                <w:sz w:val="20"/>
                <w:szCs w:val="20"/>
              </w:rPr>
              <w:t>na</w:t>
            </w:r>
            <w:r w:rsidRPr="008A56EB">
              <w:rPr>
                <w:rFonts w:cs="Calibri"/>
                <w:sz w:val="20"/>
                <w:szCs w:val="20"/>
              </w:rPr>
              <w:t xml:space="preserve"> kolejnych poziomach troficznych</w:t>
            </w:r>
          </w:p>
        </w:tc>
      </w:tr>
      <w:tr w:rsidR="00F64D49" w:rsidRPr="005B49BD" w:rsidTr="006415E5">
        <w:trPr>
          <w:trHeight w:val="1264"/>
          <w:jc w:val="center"/>
        </w:trPr>
        <w:tc>
          <w:tcPr>
            <w:tcW w:w="1234" w:type="dxa"/>
            <w:tcBorders>
              <w:left w:val="single" w:sz="4" w:space="0" w:color="auto"/>
            </w:tcBorders>
            <w:textDirection w:val="btLr"/>
            <w:vAlign w:val="center"/>
          </w:tcPr>
          <w:p w:rsidR="00F64D49" w:rsidRPr="005B49BD" w:rsidRDefault="00F64D49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9" w:type="dxa"/>
            <w:gridSpan w:val="6"/>
          </w:tcPr>
          <w:p w:rsidR="00F64D49" w:rsidRPr="008A56EB" w:rsidRDefault="00F64D49" w:rsidP="00F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25-26 </w:t>
            </w:r>
            <w:r w:rsidRPr="00F64D49">
              <w:rPr>
                <w:b/>
                <w:sz w:val="20"/>
                <w:szCs w:val="20"/>
              </w:rPr>
              <w:t>Podsumowanie wiadomości i umiejętności z działu "Ekologia"</w:t>
            </w:r>
          </w:p>
        </w:tc>
      </w:tr>
      <w:tr w:rsidR="0090645E" w:rsidRPr="005B49BD" w:rsidTr="000D2C05">
        <w:trPr>
          <w:trHeight w:val="1264"/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0645E" w:rsidRPr="005B49BD" w:rsidRDefault="0090645E" w:rsidP="000D2C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Człowiek i środowisko</w:t>
            </w:r>
          </w:p>
        </w:tc>
        <w:tc>
          <w:tcPr>
            <w:tcW w:w="1418" w:type="dxa"/>
          </w:tcPr>
          <w:p w:rsidR="0090645E" w:rsidRPr="00C9203F" w:rsidRDefault="00F64D49" w:rsidP="000D2C05">
            <w:pPr>
              <w:spacing w:after="0" w:line="240" w:lineRule="auto"/>
              <w:ind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90645E" w:rsidRPr="00C9203F">
              <w:rPr>
                <w:b/>
                <w:sz w:val="20"/>
                <w:szCs w:val="20"/>
              </w:rPr>
              <w:t xml:space="preserve">. </w:t>
            </w:r>
            <w:r w:rsidR="0090645E" w:rsidRPr="00694B47">
              <w:rPr>
                <w:b/>
                <w:sz w:val="20"/>
                <w:szCs w:val="20"/>
              </w:rPr>
              <w:t>Omawiamy różnorodność biologiczną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przedstawia</w:t>
            </w:r>
            <w:r w:rsidRPr="008A56EB">
              <w:rPr>
                <w:rFonts w:cs="Calibri"/>
                <w:sz w:val="20"/>
                <w:szCs w:val="20"/>
              </w:rPr>
              <w:t xml:space="preserve"> poziomy różnorodności biologicznej 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czynniki wpływające na stan ekosystemów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na czym polega różnorodność biologiczna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różnice pomiędzy dwoma poziomami różnorodności biologicznej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poziomy różnorodności biologicznej</w:t>
            </w:r>
          </w:p>
          <w:p w:rsidR="0090645E" w:rsidRPr="008A56EB" w:rsidRDefault="0090645E" w:rsidP="000D2C05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wpływ klimatu na kształtowanie się różnorodności biologicznej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 xml:space="preserve">wykazuje zmiany </w:t>
            </w:r>
            <w:r>
              <w:rPr>
                <w:rFonts w:cs="Calibri"/>
                <w:sz w:val="20"/>
                <w:szCs w:val="20"/>
              </w:rPr>
              <w:t xml:space="preserve">różnorodności biologicznej </w:t>
            </w:r>
            <w:r w:rsidRPr="008A56EB">
              <w:rPr>
                <w:rFonts w:cs="Calibri"/>
                <w:sz w:val="20"/>
                <w:szCs w:val="20"/>
              </w:rPr>
              <w:t>podczas sukcesji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porównuje poziomy różnorodności biologicznej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 różnych źródłach wyszukuje informacj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8A56EB">
              <w:rPr>
                <w:rFonts w:cs="Calibri"/>
                <w:sz w:val="20"/>
                <w:szCs w:val="20"/>
              </w:rPr>
              <w:t xml:space="preserve"> na temat skutków </w:t>
            </w:r>
            <w:r>
              <w:rPr>
                <w:rFonts w:cs="Calibri"/>
                <w:sz w:val="20"/>
                <w:szCs w:val="20"/>
              </w:rPr>
              <w:t>spadku</w:t>
            </w:r>
            <w:r w:rsidRPr="008A56EB">
              <w:rPr>
                <w:rFonts w:cs="Calibri"/>
                <w:sz w:val="20"/>
                <w:szCs w:val="20"/>
              </w:rPr>
              <w:t xml:space="preserve"> różnorodności biologicznej</w:t>
            </w:r>
          </w:p>
          <w:p w:rsidR="0090645E" w:rsidRPr="008A56EB" w:rsidRDefault="0090645E" w:rsidP="000D2C05">
            <w:pPr>
              <w:numPr>
                <w:ilvl w:val="0"/>
                <w:numId w:val="35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przyczyny prowadzące do nagłego wymarcia gatunku</w:t>
            </w:r>
          </w:p>
        </w:tc>
      </w:tr>
      <w:tr w:rsidR="0090645E" w:rsidRPr="005B49BD" w:rsidTr="000D2C05">
        <w:trPr>
          <w:trHeight w:val="28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C9203F" w:rsidRDefault="00F64D49" w:rsidP="000D2C05">
            <w:pPr>
              <w:spacing w:after="0" w:line="240" w:lineRule="auto"/>
              <w:ind w:left="34" w:righ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90645E" w:rsidRPr="00C9203F">
              <w:rPr>
                <w:b/>
                <w:sz w:val="20"/>
                <w:szCs w:val="20"/>
              </w:rPr>
              <w:t xml:space="preserve">. </w:t>
            </w:r>
            <w:r w:rsidR="0090645E" w:rsidRPr="00694B47">
              <w:rPr>
                <w:b/>
                <w:sz w:val="20"/>
                <w:szCs w:val="20"/>
              </w:rPr>
              <w:t>Poznajemy wpływ człowieka na różnorodność biologiczną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działalności człowieka przyczyniające</w:t>
            </w:r>
            <w:r>
              <w:rPr>
                <w:rFonts w:cs="Calibri"/>
                <w:sz w:val="20"/>
                <w:szCs w:val="20"/>
              </w:rPr>
              <w:t>j</w:t>
            </w:r>
            <w:r w:rsidRPr="008A56EB">
              <w:rPr>
                <w:rFonts w:cs="Calibri"/>
                <w:sz w:val="20"/>
                <w:szCs w:val="20"/>
              </w:rPr>
              <w:t xml:space="preserve"> się do spadku różnorodności biologicznej</w:t>
            </w:r>
          </w:p>
          <w:p w:rsidR="0090645E" w:rsidRPr="008A56EB" w:rsidRDefault="0090645E" w:rsidP="000D2C05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podaje przykłady obcych gatunków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działalność człowieka jako przyczynę spadku różnorodności biologicznej</w:t>
            </w:r>
          </w:p>
          <w:p w:rsidR="0090645E" w:rsidRPr="008A56EB" w:rsidRDefault="0090645E" w:rsidP="000D2C05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gatunki wymarłe jako przykład działalności człowieka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7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w jaki sposób niszczenie siedlisk wpływa na stan gatunkowy ekosystemów</w:t>
            </w:r>
          </w:p>
          <w:p w:rsidR="0090645E" w:rsidRPr="008A56EB" w:rsidRDefault="0090645E" w:rsidP="000D2C05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skąd biorą się nowe gatunki roślin i zwierząt w ekosystemach naturalnych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w jaki sposób działalność człowieka wpływa na eliminowanie gatunków</w:t>
            </w:r>
          </w:p>
          <w:p w:rsidR="0090645E" w:rsidRPr="008A56EB" w:rsidRDefault="0090645E" w:rsidP="000D2C05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ocenia wpływ wprowadzania obcych gatunków na bioróżnorodność w Polsce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analizuje zależności między działalnością człowieka a zmianą czynników środowiskowych wpływających na spadek różnorodności biologicznej</w:t>
            </w:r>
          </w:p>
        </w:tc>
      </w:tr>
      <w:tr w:rsidR="0090645E" w:rsidRPr="005B49BD" w:rsidTr="000D2C05">
        <w:trPr>
          <w:trHeight w:val="55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5B49BD" w:rsidRDefault="00F64D49" w:rsidP="000D2C05">
            <w:pPr>
              <w:spacing w:after="0" w:line="240" w:lineRule="auto"/>
              <w:ind w:left="108" w:hanging="108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90645E">
              <w:rPr>
                <w:b/>
                <w:sz w:val="20"/>
                <w:szCs w:val="20"/>
              </w:rPr>
              <w:t xml:space="preserve">. </w:t>
            </w:r>
            <w:r w:rsidR="0090645E" w:rsidRPr="00694B47">
              <w:rPr>
                <w:b/>
                <w:sz w:val="20"/>
                <w:szCs w:val="20"/>
              </w:rPr>
              <w:t>Jak chronić środowisko na co dzień?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zasobów przyrody</w:t>
            </w:r>
          </w:p>
          <w:p w:rsidR="0090645E" w:rsidRPr="008A56EB" w:rsidRDefault="0090645E" w:rsidP="000D2C05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 znaczenie recyklingu dla racjonalnego gospodarowania zasobami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przykłady odnawialnych i nieodnawialnych zasobów przyrody</w:t>
            </w:r>
          </w:p>
          <w:p w:rsidR="0090645E" w:rsidRPr="008A56EB" w:rsidRDefault="0090645E" w:rsidP="000D2C05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ilustruje przykładami, jak należy dbać o ochronę zasobów przyrody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klasyfikuje zasoby przyrody na niewyczerpywane i wyczerpywane – podaje ich przykłady</w:t>
            </w:r>
          </w:p>
          <w:p w:rsidR="0090645E" w:rsidRPr="008A56EB" w:rsidRDefault="0090645E" w:rsidP="000D2C05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racjonale gospodarowanie zasobami przyrody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numPr>
                <w:ilvl w:val="0"/>
                <w:numId w:val="38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skutki niewłaściwej eksploatacji zasobów</w:t>
            </w:r>
          </w:p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na czym polega zrównoważony rozwój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objaśni</w:t>
            </w:r>
            <w:r>
              <w:rPr>
                <w:rFonts w:cs="Calibri"/>
                <w:sz w:val="20"/>
                <w:szCs w:val="20"/>
              </w:rPr>
              <w:t>a,</w:t>
            </w:r>
            <w:r w:rsidRPr="008A56EB">
              <w:rPr>
                <w:rFonts w:cs="Calibri"/>
                <w:sz w:val="20"/>
                <w:szCs w:val="20"/>
              </w:rPr>
              <w:t xml:space="preserve"> w jaki sposób odtwarzają się odnawialne zasoby przyrody </w:t>
            </w:r>
          </w:p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wyjaśnia,</w:t>
            </w:r>
            <w:r w:rsidRPr="008A56E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jak</w:t>
            </w:r>
            <w:r w:rsidRPr="008A56EB">
              <w:rPr>
                <w:rFonts w:cs="Calibri"/>
                <w:sz w:val="20"/>
                <w:szCs w:val="20"/>
              </w:rPr>
              <w:t xml:space="preserve"> młodzież może przyczynić się do ochrony zasobów przyrody</w:t>
            </w:r>
          </w:p>
        </w:tc>
      </w:tr>
      <w:tr w:rsidR="0090645E" w:rsidRPr="005B49BD" w:rsidTr="000D2C05">
        <w:trPr>
          <w:trHeight w:val="55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645E" w:rsidRPr="005B49BD" w:rsidRDefault="0090645E" w:rsidP="000D2C0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45E" w:rsidRPr="00C9203F" w:rsidRDefault="00F64D49" w:rsidP="000D2C05">
            <w:pPr>
              <w:spacing w:after="0" w:line="240" w:lineRule="auto"/>
              <w:ind w:left="108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0645E">
              <w:rPr>
                <w:b/>
                <w:sz w:val="20"/>
                <w:szCs w:val="20"/>
              </w:rPr>
              <w:t>.</w:t>
            </w:r>
            <w:r w:rsidR="0090645E" w:rsidRPr="00AE54AD">
              <w:rPr>
                <w:b/>
                <w:sz w:val="20"/>
                <w:szCs w:val="20"/>
              </w:rPr>
              <w:t>Charakteryzujemy sposoby ochrony przyrody w Polsce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określa cele ochrony przyrody</w:t>
            </w:r>
          </w:p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sposoby ochrony gatunkowej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wymienia formy ochrony przyrody</w:t>
            </w:r>
          </w:p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omawia formy ochrony indywidualnej</w:t>
            </w:r>
          </w:p>
        </w:tc>
        <w:tc>
          <w:tcPr>
            <w:tcW w:w="2268" w:type="dxa"/>
          </w:tcPr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A56EB">
              <w:rPr>
                <w:rFonts w:cs="Calibri"/>
                <w:sz w:val="20"/>
                <w:szCs w:val="20"/>
              </w:rPr>
              <w:t xml:space="preserve"> na czym polega ochrona obszarowa</w:t>
            </w:r>
          </w:p>
          <w:p w:rsidR="0090645E" w:rsidRPr="008A56EB" w:rsidRDefault="0090645E" w:rsidP="000D2C05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wykazuje różnicę między ochroną gatunkową ścisłą a częściową</w:t>
            </w:r>
          </w:p>
        </w:tc>
        <w:tc>
          <w:tcPr>
            <w:tcW w:w="2409" w:type="dxa"/>
          </w:tcPr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charakteryzuje poszczególne formy ochrony przyrody</w:t>
            </w:r>
          </w:p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wyjaśnia, czego dotyczy program Natura 2000</w:t>
            </w:r>
          </w:p>
          <w:p w:rsidR="0090645E" w:rsidRPr="008A56EB" w:rsidRDefault="0090645E" w:rsidP="000D2C05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prezentuje wybrane przykłady czynnej ochrony przyrody w Polsce</w:t>
            </w:r>
          </w:p>
        </w:tc>
        <w:tc>
          <w:tcPr>
            <w:tcW w:w="2338" w:type="dxa"/>
          </w:tcPr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wskazuje formy ochrony przyrody występujące w najbliższej okolicy</w:t>
            </w:r>
          </w:p>
          <w:p w:rsidR="0090645E" w:rsidRPr="008A56EB" w:rsidRDefault="0090645E" w:rsidP="000D2C05">
            <w:pPr>
              <w:numPr>
                <w:ilvl w:val="0"/>
                <w:numId w:val="39"/>
              </w:numPr>
              <w:spacing w:after="0" w:line="240" w:lineRule="auto"/>
              <w:ind w:left="119" w:hanging="119"/>
              <w:contextualSpacing/>
              <w:rPr>
                <w:rFonts w:cs="Calibri"/>
                <w:sz w:val="20"/>
                <w:szCs w:val="20"/>
              </w:rPr>
            </w:pPr>
            <w:r w:rsidRPr="008A56EB">
              <w:rPr>
                <w:rFonts w:cs="Calibri"/>
                <w:sz w:val="20"/>
                <w:szCs w:val="20"/>
              </w:rPr>
              <w:t>uzasadnia konieczność stosowania form ochrony przyrody dla zachowania gatunków i ekosystemów</w:t>
            </w:r>
          </w:p>
        </w:tc>
      </w:tr>
    </w:tbl>
    <w:p w:rsidR="0090645E" w:rsidRDefault="0090645E" w:rsidP="0090645E">
      <w:r w:rsidRPr="00493AD4">
        <w:t>*</w:t>
      </w:r>
      <w:r>
        <w:t xml:space="preserve"> Zagadnienia spoza podstawy programowej oznaczono kursywą</w:t>
      </w:r>
      <w:r w:rsidRPr="00493AD4">
        <w:t>.</w:t>
      </w:r>
    </w:p>
    <w:p w:rsidR="0090645E" w:rsidRDefault="0090645E" w:rsidP="0090645E"/>
    <w:p w:rsidR="0090645E" w:rsidRDefault="0090645E" w:rsidP="0090645E">
      <w:pPr>
        <w:rPr>
          <w:rFonts w:ascii="Arial" w:eastAsia="Times New Roman" w:hAnsi="Arial" w:cs="Arial"/>
          <w:lang w:eastAsia="pl-PL"/>
        </w:rPr>
      </w:pPr>
    </w:p>
    <w:p w:rsidR="0090645E" w:rsidRPr="002B6BD6" w:rsidRDefault="0090645E" w:rsidP="0090645E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</w:t>
      </w:r>
      <w:r w:rsidRPr="002B6BD6">
        <w:rPr>
          <w:rFonts w:ascii="Arial" w:eastAsia="Times New Roman" w:hAnsi="Arial" w:cs="Arial"/>
          <w:lang w:eastAsia="pl-PL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90645E" w:rsidRPr="002B6BD6" w:rsidTr="000D2C0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lang w:eastAsia="pl-PL"/>
              </w:rPr>
              <w:t>Nauczyciel: Anna Nowak</w:t>
            </w:r>
          </w:p>
        </w:tc>
      </w:tr>
      <w:tr w:rsidR="0090645E" w:rsidRPr="002B6BD6" w:rsidTr="000D2C0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lang w:eastAsia="pl-PL"/>
              </w:rPr>
              <w:t xml:space="preserve">Klasa VIII </w:t>
            </w:r>
          </w:p>
        </w:tc>
      </w:tr>
      <w:tr w:rsidR="0090645E" w:rsidRPr="002B6BD6" w:rsidTr="000D2C0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lang w:eastAsia="pl-PL"/>
              </w:rPr>
              <w:t>Przedmiot: biologia</w:t>
            </w:r>
          </w:p>
        </w:tc>
      </w:tr>
      <w:tr w:rsidR="0090645E" w:rsidRPr="002B6BD6" w:rsidTr="000D2C0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lang w:eastAsia="pl-PL"/>
              </w:rPr>
              <w:t>Program: „Puls życia” wyd. Nowa Era</w:t>
            </w:r>
          </w:p>
        </w:tc>
      </w:tr>
      <w:tr w:rsidR="0090645E" w:rsidRPr="002B6BD6" w:rsidTr="000D2C05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lang w:eastAsia="pl-PL"/>
              </w:rPr>
              <w:t>Wyposażenie ucznia: podręcznik, zeszyt</w:t>
            </w:r>
          </w:p>
        </w:tc>
      </w:tr>
      <w:tr w:rsidR="0090645E" w:rsidRPr="002B6BD6" w:rsidTr="000D2C05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lang w:eastAsia="pl-PL"/>
              </w:rPr>
              <w:t xml:space="preserve">Sprawdzanie wiadomości i umiejętności: </w:t>
            </w:r>
          </w:p>
        </w:tc>
      </w:tr>
    </w:tbl>
    <w:p w:rsidR="0090645E" w:rsidRPr="002B6BD6" w:rsidRDefault="0090645E" w:rsidP="0090645E">
      <w:pPr>
        <w:jc w:val="both"/>
        <w:rPr>
          <w:rFonts w:ascii="Arial" w:eastAsia="Times New Roman" w:hAnsi="Arial" w:cs="Arial"/>
          <w:sz w:val="16"/>
          <w:lang w:eastAsia="pl-PL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7248"/>
        <w:gridCol w:w="1474"/>
      </w:tblGrid>
      <w:tr w:rsidR="0090645E" w:rsidRPr="002B6BD6" w:rsidTr="000D2C05">
        <w:trPr>
          <w:cantSplit/>
          <w:trHeight w:val="34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90645E" w:rsidRPr="002B6BD6" w:rsidRDefault="0090645E" w:rsidP="000D2C05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Forma sprawdzania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90645E" w:rsidRPr="002B6BD6" w:rsidRDefault="0090645E" w:rsidP="000D2C0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Ile razy?</w:t>
            </w:r>
          </w:p>
        </w:tc>
      </w:tr>
      <w:tr w:rsidR="0090645E" w:rsidRPr="002B6BD6" w:rsidTr="000D2C05">
        <w:trPr>
          <w:cantSplit/>
          <w:trHeight w:val="34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90645E" w:rsidRPr="002B6BD6" w:rsidTr="000D2C05">
        <w:trPr>
          <w:cantSplit/>
          <w:trHeight w:val="39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45E" w:rsidRPr="002B6BD6" w:rsidRDefault="0090645E" w:rsidP="000D2C05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Sprawdziany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3/rok</w:t>
            </w:r>
          </w:p>
        </w:tc>
      </w:tr>
      <w:tr w:rsidR="0090645E" w:rsidRPr="002B6BD6" w:rsidTr="000D2C05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Odpowiedzi ustne (wiadomości z 3 ostatnich lekcji).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F64D49" w:rsidP="000D2C0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1/rok</w:t>
            </w:r>
            <w:r w:rsidR="0090645E" w:rsidRPr="002B6BD6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90645E" w:rsidRPr="002B6BD6" w:rsidTr="000D2C05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Kartkówki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min. 2/</w:t>
            </w:r>
            <w:proofErr w:type="spellStart"/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90645E" w:rsidRPr="002B6BD6" w:rsidTr="000D2C05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45E" w:rsidRPr="002B6BD6" w:rsidRDefault="0090645E" w:rsidP="000D2C05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Aktywność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min. 1/</w:t>
            </w:r>
            <w:proofErr w:type="spellStart"/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90645E" w:rsidRPr="002B6BD6" w:rsidTr="000D2C05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45E" w:rsidRPr="002B6BD6" w:rsidRDefault="0090645E" w:rsidP="000D2C05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Praca domowa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sz w:val="20"/>
                <w:lang w:eastAsia="pl-PL"/>
              </w:rPr>
              <w:t>min. 1/ rok</w:t>
            </w:r>
          </w:p>
        </w:tc>
      </w:tr>
      <w:tr w:rsidR="0090645E" w:rsidRPr="002B6BD6" w:rsidTr="000D2C05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45E" w:rsidRPr="002B6BD6" w:rsidRDefault="0090645E" w:rsidP="000D2C05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Projekty, prezentacje, modele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E" w:rsidRPr="002B6BD6" w:rsidRDefault="0090645E" w:rsidP="000D2C05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min. 1/rok</w:t>
            </w:r>
          </w:p>
        </w:tc>
      </w:tr>
      <w:tr w:rsidR="0090645E" w:rsidRPr="002B6BD6" w:rsidTr="000D2C05">
        <w:trPr>
          <w:trHeight w:val="284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5E" w:rsidRPr="002B6BD6" w:rsidRDefault="0090645E" w:rsidP="000D2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2B6BD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Jeśli uczeń był nieobecny na sprawdzianie (teście, pracy klasowej):</w:t>
            </w:r>
          </w:p>
        </w:tc>
      </w:tr>
      <w:tr w:rsidR="0090645E" w:rsidRPr="002B6BD6" w:rsidTr="005C7C4A">
        <w:trPr>
          <w:trHeight w:val="982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2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4"/>
              <w:gridCol w:w="7021"/>
            </w:tblGrid>
            <w:tr w:rsidR="0090645E" w:rsidRPr="000B02A9" w:rsidTr="000D2C05">
              <w:trPr>
                <w:trHeight w:val="511"/>
                <w:jc w:val="center"/>
              </w:trPr>
              <w:tc>
                <w:tcPr>
                  <w:tcW w:w="9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</w:rPr>
                  </w:pPr>
                  <w:r w:rsidRPr="000B02A9">
                    <w:rPr>
                      <w:rFonts w:ascii="Times New Roman" w:hAnsi="Times New Roman"/>
                    </w:rPr>
                    <w:t xml:space="preserve">Uczeń ustala termin na najbliższej lekcji i pisze sprawdzian, kartkówkę najpóźniej w ciągu 2 tygodni. 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            </w:r>
                  <w:proofErr w:type="spellStart"/>
                  <w:r w:rsidRPr="000B02A9">
                    <w:rPr>
                      <w:rFonts w:ascii="Times New Roman" w:hAnsi="Times New Roman"/>
                    </w:rPr>
                    <w:t>ndst</w:t>
                  </w:r>
                  <w:proofErr w:type="spellEnd"/>
                  <w:r w:rsidRPr="000B02A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90645E" w:rsidRPr="000B02A9" w:rsidTr="000D2C05">
              <w:trPr>
                <w:trHeight w:val="397"/>
                <w:jc w:val="center"/>
              </w:trPr>
              <w:tc>
                <w:tcPr>
                  <w:tcW w:w="9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45E" w:rsidRPr="000B02A9" w:rsidRDefault="0090645E" w:rsidP="000D2C0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0B02A9">
                    <w:rPr>
                      <w:rFonts w:ascii="Arial" w:hAnsi="Arial" w:cs="Arial"/>
                      <w:sz w:val="20"/>
                    </w:rPr>
                    <w:t>Jak oceniam:</w:t>
                  </w:r>
                </w:p>
                <w:p w:rsidR="0090645E" w:rsidRPr="000B02A9" w:rsidRDefault="0090645E" w:rsidP="000D2C05">
                  <w:pPr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c>
            </w:tr>
            <w:tr w:rsidR="0090645E" w:rsidRPr="000B02A9" w:rsidTr="000D2C05">
              <w:trPr>
                <w:trHeight w:val="397"/>
                <w:jc w:val="center"/>
              </w:trPr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:rsidR="0090645E" w:rsidRPr="000B02A9" w:rsidRDefault="0090645E" w:rsidP="000D2C05">
                  <w:pPr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B02A9">
                    <w:rPr>
                      <w:rFonts w:ascii="Arial" w:hAnsi="Arial" w:cs="Arial"/>
                      <w:sz w:val="20"/>
                    </w:rPr>
                    <w:t>prace domowe</w:t>
                  </w:r>
                </w:p>
              </w:tc>
              <w:tc>
                <w:tcPr>
                  <w:tcW w:w="7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:rsidR="0090645E" w:rsidRPr="000B02A9" w:rsidRDefault="0090645E" w:rsidP="000D2C05">
                  <w:pPr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0B02A9">
                    <w:rPr>
                      <w:rFonts w:ascii="Arial" w:hAnsi="Arial" w:cs="Arial"/>
                      <w:sz w:val="20"/>
                    </w:rPr>
                    <w:t>działania na zajęciach</w:t>
                  </w:r>
                </w:p>
              </w:tc>
            </w:tr>
            <w:tr w:rsidR="0090645E" w:rsidRPr="000B02A9" w:rsidTr="000D2C05">
              <w:trPr>
                <w:trHeight w:val="567"/>
                <w:jc w:val="center"/>
              </w:trPr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</w:rPr>
                  </w:pPr>
                  <w:r w:rsidRPr="000B02A9">
                    <w:rPr>
                      <w:rFonts w:ascii="Times New Roman" w:hAnsi="Times New Roman"/>
                    </w:rPr>
                    <w:t xml:space="preserve">Brak pracy – ocena </w:t>
                  </w:r>
                  <w:proofErr w:type="spellStart"/>
                  <w:r w:rsidRPr="000B02A9">
                    <w:rPr>
                      <w:rFonts w:ascii="Times New Roman" w:hAnsi="Times New Roman"/>
                    </w:rPr>
                    <w:t>ndst</w:t>
                  </w:r>
                  <w:proofErr w:type="spellEnd"/>
                  <w:r w:rsidRPr="000B02A9">
                    <w:rPr>
                      <w:rFonts w:ascii="Times New Roman" w:hAnsi="Times New Roman"/>
                    </w:rPr>
                    <w:t xml:space="preserve">. Pozostałe oceny od 2 do 6 w zależności od zawartości merytorycznej, wkładu pracy i estetyki. </w:t>
                  </w:r>
                </w:p>
              </w:tc>
              <w:tc>
                <w:tcPr>
                  <w:tcW w:w="7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45E" w:rsidRPr="000B02A9" w:rsidRDefault="0090645E" w:rsidP="000D2C05">
                  <w:r w:rsidRPr="000B02A9">
                    <w:t>Twórcze rozwiązywanie problemów w sytuacjach nietypowych – ocena cel.</w:t>
                  </w:r>
                </w:p>
                <w:p w:rsidR="0090645E" w:rsidRPr="000B02A9" w:rsidRDefault="0090645E" w:rsidP="000D2C05">
                  <w:r w:rsidRPr="000B02A9">
                    <w:t xml:space="preserve">Duża aktywność, pomysłowość, twórcze rozwiązywanie problemów- ocena bdb. </w:t>
                  </w:r>
                  <w:r w:rsidRPr="000B02A9">
                    <w:rPr>
                      <w:rFonts w:ascii="Times New Roman" w:hAnsi="Times New Roman"/>
                    </w:rPr>
                    <w:t xml:space="preserve">Brak pracy wynikający z lenistwa i nieuwagi – ocena </w:t>
                  </w:r>
                  <w:proofErr w:type="spellStart"/>
                  <w:r w:rsidRPr="000B02A9">
                    <w:rPr>
                      <w:rFonts w:ascii="Times New Roman" w:hAnsi="Times New Roman"/>
                    </w:rPr>
                    <w:t>ndst</w:t>
                  </w:r>
                  <w:proofErr w:type="spellEnd"/>
                  <w:r w:rsidRPr="000B02A9">
                    <w:rPr>
                      <w:rFonts w:ascii="Times New Roman" w:hAnsi="Times New Roman"/>
                    </w:rPr>
                    <w:t xml:space="preserve"> – uczeń nie pracuje na lekcji, nie potrafi odpowiedzieć na proste pytanie na podstawie przeczytanego tekstu ze zrozumieniem, nie wypełnia wskazanych przez nauczyciela prostych ćwiczeń zawartych w zeszycie, nawet po wskazówkach nauczyciela nie podejmuje próby rozwiązywania  postawionych problemów.</w:t>
                  </w:r>
                </w:p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</w:rPr>
                  </w:pPr>
                  <w:r w:rsidRPr="000B02A9">
                    <w:rPr>
                      <w:rFonts w:ascii="Times New Roman" w:hAnsi="Times New Roman"/>
                    </w:rPr>
                    <w:t>Pozostałe oceny w zależności od wkładu pracy i możliwości ucznia.</w:t>
                  </w:r>
                </w:p>
              </w:tc>
            </w:tr>
            <w:tr w:rsidR="0090645E" w:rsidRPr="000B02A9" w:rsidTr="000D2C05">
              <w:trPr>
                <w:trHeight w:val="284"/>
                <w:jc w:val="center"/>
              </w:trPr>
              <w:tc>
                <w:tcPr>
                  <w:tcW w:w="9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B02A9">
                    <w:rPr>
                      <w:rFonts w:ascii="Times New Roman" w:hAnsi="Times New Roman"/>
                      <w:b/>
                      <w:bCs/>
                    </w:rPr>
                    <w:lastRenderedPageBreak/>
                    <w:t>Zasady poprawiania ocen:</w:t>
                  </w:r>
                </w:p>
              </w:tc>
            </w:tr>
            <w:tr w:rsidR="0090645E" w:rsidRPr="000B02A9" w:rsidTr="000D2C05">
              <w:trPr>
                <w:trHeight w:val="508"/>
                <w:jc w:val="center"/>
              </w:trPr>
              <w:tc>
                <w:tcPr>
                  <w:tcW w:w="9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</w:rPr>
                  </w:pPr>
                  <w:r w:rsidRPr="000B02A9">
                    <w:rPr>
                      <w:rFonts w:ascii="Times New Roman" w:hAnsi="Times New Roman"/>
                    </w:rPr>
                    <w:t>Testy oraz dłuższe prace pisemne (zapowiedziane) mogą być poprawione w ciągu 2 tygodni od otrzymania.</w:t>
                  </w:r>
                </w:p>
              </w:tc>
            </w:tr>
            <w:tr w:rsidR="0090645E" w:rsidRPr="000B02A9" w:rsidTr="000D2C05">
              <w:trPr>
                <w:trHeight w:val="284"/>
                <w:jc w:val="center"/>
              </w:trPr>
              <w:tc>
                <w:tcPr>
                  <w:tcW w:w="9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B02A9">
                    <w:rPr>
                      <w:rFonts w:ascii="Times New Roman" w:hAnsi="Times New Roman"/>
                      <w:b/>
                      <w:bCs/>
                    </w:rPr>
                    <w:t>Wystawianie oceny półrocznej/rocznej:</w:t>
                  </w:r>
                </w:p>
              </w:tc>
            </w:tr>
            <w:tr w:rsidR="0090645E" w:rsidRPr="000B02A9" w:rsidTr="000D2C05">
              <w:trPr>
                <w:trHeight w:val="851"/>
                <w:jc w:val="center"/>
              </w:trPr>
              <w:tc>
                <w:tcPr>
                  <w:tcW w:w="9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45E" w:rsidRPr="000B02A9" w:rsidRDefault="0090645E" w:rsidP="000D2C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t>1.     Ocenę półroczną (roczną) wystawia nauczyciel w terminach zgodnych z zapisami WSO.</w:t>
                  </w:r>
                </w:p>
                <w:p w:rsidR="0090645E" w:rsidRPr="000B02A9" w:rsidRDefault="0090645E" w:rsidP="000D2C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t>2.     Punkty uzyskane z prac klasowych, domowych i kartkówek przeliczane są na oceny wg. skali;</w:t>
                  </w:r>
                </w:p>
                <w:p w:rsidR="00585C8F" w:rsidRDefault="00585C8F" w:rsidP="00585C8F">
                  <w:pPr>
                    <w:pStyle w:val="Bezodstpw"/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100%  - bez żadnego błędu - cel.</w:t>
                  </w:r>
                </w:p>
                <w:p w:rsidR="00585C8F" w:rsidRDefault="000E6FBF" w:rsidP="00585C8F">
                  <w:pPr>
                    <w:pStyle w:val="Bezodstpw"/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100</w:t>
                  </w:r>
                  <w:r w:rsidR="00585C8F"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 xml:space="preserve"> % - 91% - bdb.</w:t>
                  </w:r>
                </w:p>
                <w:p w:rsidR="00585C8F" w:rsidRDefault="00585C8F" w:rsidP="00585C8F">
                  <w:pPr>
                    <w:pStyle w:val="Bezodstpw"/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 xml:space="preserve">90% - 75% - </w:t>
                  </w:r>
                  <w:proofErr w:type="spellStart"/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db</w:t>
                  </w:r>
                  <w:proofErr w:type="spellEnd"/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.</w:t>
                  </w:r>
                </w:p>
                <w:p w:rsidR="00585C8F" w:rsidRDefault="00585C8F" w:rsidP="00585C8F">
                  <w:pPr>
                    <w:pStyle w:val="Bezodstpw"/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 xml:space="preserve">74% - 50% - </w:t>
                  </w:r>
                  <w:proofErr w:type="spellStart"/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dst</w:t>
                  </w:r>
                  <w:proofErr w:type="spellEnd"/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.</w:t>
                  </w:r>
                </w:p>
                <w:p w:rsidR="00585C8F" w:rsidRDefault="00585C8F" w:rsidP="00585C8F">
                  <w:pPr>
                    <w:pStyle w:val="Bezodstpw"/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 xml:space="preserve">49% - 30% - </w:t>
                  </w:r>
                  <w:proofErr w:type="spellStart"/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dop</w:t>
                  </w:r>
                  <w:proofErr w:type="spellEnd"/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.</w:t>
                  </w:r>
                </w:p>
                <w:p w:rsidR="00585C8F" w:rsidRDefault="00585C8F" w:rsidP="00585C8F">
                  <w:pPr>
                    <w:pStyle w:val="Bezodstpw"/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 xml:space="preserve">29% - 0% - </w:t>
                  </w:r>
                  <w:proofErr w:type="spellStart"/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ndst</w:t>
                  </w:r>
                  <w:proofErr w:type="spellEnd"/>
                  <w:r>
                    <w:rPr>
                      <w:rFonts w:ascii="Times New Roman" w:eastAsia="Humanst521EU-Normal" w:hAnsi="Times New Roman"/>
                      <w:sz w:val="24"/>
                      <w:szCs w:val="24"/>
                    </w:rPr>
                    <w:t>.</w:t>
                  </w:r>
                </w:p>
                <w:p w:rsidR="0090645E" w:rsidRPr="000B02A9" w:rsidRDefault="0090645E" w:rsidP="000D2C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t>lub wg kryteriów sprawdzianów tzw. wielopoziomowych, na których uczeń zalicza zadania na ocenę kolejno dopuszczającą, dostateczną, dobrą, bardzo dobrą, celującą.</w:t>
                  </w:r>
                </w:p>
                <w:p w:rsidR="0090645E" w:rsidRPr="000B02A9" w:rsidRDefault="0090645E" w:rsidP="000D2C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t>3.    Na ocenę półroczną (roczną) mają wpływ oceny cząstkowe wg następujących zasad:</w:t>
                  </w:r>
                </w:p>
                <w:p w:rsidR="0090645E" w:rsidRPr="000B02A9" w:rsidRDefault="0090645E" w:rsidP="000D2C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02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Ocenę półroczną lub roczną nauczyciel wystawia w następujący sposób:</w:t>
                  </w:r>
                </w:p>
                <w:p w:rsidR="00AA16E8" w:rsidRPr="00AA16E8" w:rsidRDefault="00AA16E8" w:rsidP="00AA16E8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Humanst521EU-Normal" w:hAnsi="Times New Roman"/>
                      <w:sz w:val="24"/>
                      <w:szCs w:val="24"/>
                      <w:lang w:eastAsia="pl-PL"/>
                    </w:rPr>
                  </w:pPr>
                  <w:r w:rsidRPr="00AA16E8">
                    <w:rPr>
                      <w:rFonts w:ascii="Times New Roman" w:eastAsia="Humanst521EU-Normal" w:hAnsi="Times New Roman"/>
                      <w:sz w:val="24"/>
                      <w:szCs w:val="24"/>
                      <w:lang w:eastAsia="pl-PL"/>
                    </w:rPr>
                    <w:t>Oceny ze sprawdzianów, prac podsumowujących dział, za wysokie lokaty w konkursach  mają „wagę” 3.</w:t>
                  </w:r>
                </w:p>
                <w:p w:rsidR="00AA16E8" w:rsidRPr="00AA16E8" w:rsidRDefault="00AA16E8" w:rsidP="00AA16E8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Humanst521EU-Normal" w:hAnsi="Times New Roman"/>
                      <w:sz w:val="24"/>
                      <w:szCs w:val="24"/>
                      <w:lang w:eastAsia="pl-PL"/>
                    </w:rPr>
                  </w:pPr>
                  <w:r w:rsidRPr="00AA16E8">
                    <w:rPr>
                      <w:rFonts w:ascii="Times New Roman" w:eastAsia="Humanst521EU-Normal" w:hAnsi="Times New Roman"/>
                      <w:sz w:val="24"/>
                      <w:szCs w:val="24"/>
                      <w:lang w:eastAsia="pl-PL"/>
                    </w:rPr>
                    <w:t>Oceny za: kartkówki, odpowiedź ustną, doświadczenia, eksperymenty, prace indywidualne, projekty mają „wagę” 2.</w:t>
                  </w:r>
                </w:p>
                <w:p w:rsidR="00AA16E8" w:rsidRPr="00AA16E8" w:rsidRDefault="00AA16E8" w:rsidP="00AA16E8">
                  <w:pPr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eastAsia="Humanst521EU-Normal" w:hAnsi="Times New Roman"/>
                      <w:sz w:val="24"/>
                      <w:szCs w:val="24"/>
                      <w:lang w:eastAsia="pl-PL"/>
                    </w:rPr>
                  </w:pPr>
                  <w:r w:rsidRPr="00AA16E8">
                    <w:rPr>
                      <w:rFonts w:ascii="Times New Roman" w:eastAsia="Humanst521EU-Normal" w:hAnsi="Times New Roman"/>
                      <w:sz w:val="24"/>
                      <w:szCs w:val="24"/>
                      <w:lang w:eastAsia="pl-PL"/>
                    </w:rPr>
                    <w:t>Oceny za: aktywność na lekcji, pracę w grupach, pracę domową, pracę dodatkową, udział w konkursach, prowadzenie zeszytu ćwiczeń/zeszytu przedmiotowego mają „wagę” 1.</w:t>
                  </w:r>
                </w:p>
                <w:p w:rsidR="0090645E" w:rsidRPr="000B02A9" w:rsidRDefault="0090645E" w:rsidP="000D2C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02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Wzór ustalający stopień półroczny/końcowy:</w:t>
                  </w:r>
                </w:p>
                <w:p w:rsidR="0090645E" w:rsidRPr="000B02A9" w:rsidRDefault="0090645E" w:rsidP="000D2C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t xml:space="preserve">(suma stopni wagi 1) + (suma stopni wagi 2) </w:t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D7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+ (suma stopni wagi 3) </w:t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D7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t xml:space="preserve"> 3</w:t>
                  </w:r>
                </w:p>
                <w:p w:rsidR="0090645E" w:rsidRPr="000B02A9" w:rsidRDefault="0090645E" w:rsidP="000D2C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BE"/>
                  </w:r>
                </w:p>
                <w:p w:rsidR="0090645E" w:rsidRPr="000B02A9" w:rsidRDefault="0090645E" w:rsidP="000D2C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(liczba stopni wagi 1) + (liczba stopni wagi 2) </w:t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D7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+ (liczba stopni wagi 3) </w:t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00D7"/>
                  </w:r>
                  <w:r w:rsidRPr="000B02A9">
                    <w:rPr>
                      <w:rFonts w:ascii="Times New Roman" w:hAnsi="Times New Roman"/>
                      <w:sz w:val="24"/>
                      <w:szCs w:val="24"/>
                    </w:rPr>
                    <w:t xml:space="preserve"> 3</w:t>
                  </w:r>
                </w:p>
                <w:p w:rsidR="0090645E" w:rsidRPr="000B02A9" w:rsidRDefault="0090645E" w:rsidP="000D2C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645E" w:rsidRPr="000B02A9" w:rsidRDefault="0090645E" w:rsidP="000D2C05">
                  <w:pPr>
                    <w:rPr>
                      <w:rFonts w:ascii="Times New Roman" w:hAnsi="Times New Roman"/>
                      <w:b/>
                    </w:rPr>
                  </w:pPr>
                  <w:r w:rsidRPr="000B02A9">
                    <w:rPr>
                      <w:rFonts w:ascii="Times New Roman" w:hAnsi="Times New Roman"/>
                      <w:b/>
                    </w:rPr>
                    <w:t>Oceny semestralne i roczne są wystawiane w oparciu o ocenę ważoną i wkładany przez ucznia wysiłek.</w:t>
                  </w:r>
                </w:p>
                <w:tbl>
                  <w:tblPr>
                    <w:tblW w:w="9072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670"/>
                    <w:gridCol w:w="2835"/>
                  </w:tblGrid>
                  <w:tr w:rsidR="0090645E" w:rsidRPr="000B02A9" w:rsidTr="000D2C0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Lp.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Średnia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Stopień</w:t>
                        </w:r>
                      </w:p>
                    </w:tc>
                  </w:tr>
                  <w:tr w:rsidR="0090645E" w:rsidRPr="000B02A9" w:rsidTr="000D2C05">
                    <w:trPr>
                      <w:trHeight w:val="248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od 0,00 do 1,60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niedostateczny</w:t>
                        </w:r>
                      </w:p>
                    </w:tc>
                  </w:tr>
                  <w:tr w:rsidR="0090645E" w:rsidRPr="000B02A9" w:rsidTr="000D2C0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od 1,61 do 2,60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dopuszczający</w:t>
                        </w:r>
                      </w:p>
                    </w:tc>
                  </w:tr>
                  <w:tr w:rsidR="0090645E" w:rsidRPr="000B02A9" w:rsidTr="000D2C0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od 2,61 do 3,60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dostateczny</w:t>
                        </w:r>
                      </w:p>
                    </w:tc>
                  </w:tr>
                  <w:tr w:rsidR="0090645E" w:rsidRPr="000B02A9" w:rsidTr="000D2C0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od 3,61 do 4,60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dobry</w:t>
                        </w:r>
                      </w:p>
                    </w:tc>
                  </w:tr>
                  <w:tr w:rsidR="0090645E" w:rsidRPr="000B02A9" w:rsidTr="000D2C0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od 4,61 do …….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bardzo dobry</w:t>
                        </w:r>
                      </w:p>
                    </w:tc>
                  </w:tr>
                  <w:tr w:rsidR="0090645E" w:rsidRPr="000B02A9" w:rsidTr="000D2C05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9013C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od 5,20 lub osiągnięcia w konkursach przedmiotowych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645E" w:rsidRPr="005E38DA" w:rsidRDefault="0090645E" w:rsidP="000D2C0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5E38D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celujący</w:t>
                        </w:r>
                      </w:p>
                    </w:tc>
                  </w:tr>
                </w:tbl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0B02A9">
                    <w:rPr>
                      <w:rFonts w:ascii="Times New Roman" w:hAnsi="Times New Roman"/>
                    </w:rPr>
                    <w:t>Jeżeli uczeń jest laureatem konkursu biologicznego LKO na szczeblu wojewódzkim i wyżej bądź laureatem konkursów ogólnopolskich o tematyce biologicznej, przyrodniczej, ekologicznej otrzymuje ocenę celującą.</w:t>
                  </w:r>
                </w:p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</w:rPr>
                  </w:pPr>
                  <w:r w:rsidRPr="000B02A9">
                    <w:rPr>
                      <w:rFonts w:ascii="Times New Roman" w:hAnsi="Times New Roman"/>
                    </w:rPr>
                    <w:t>Ocenę niedostateczną otrzymuje uczeń, który nie opanował wiadomości i umiejętności na ocenę dopuszczającą zgodnych z przyjętymi kryteriami oceniania, nie pracuje na lekcji, nie  przynosi na zajęcia niezbędnych pomocy, ma nieusprawiedliwione nieobecności a jego postawa na zajęciach budzi zastrzeżenia.</w:t>
                  </w:r>
                </w:p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</w:rPr>
                  </w:pPr>
                  <w:r w:rsidRPr="000B02A9">
                    <w:rPr>
                      <w:rFonts w:ascii="Times New Roman" w:hAnsi="Times New Roman"/>
                    </w:rPr>
                    <w:t>Uczniowie z orzeczeniami, opiniami z Poradni Psychologiczno- Pedagogicznej o obniżeniu i dostosowaniu wymagań są zobowiązani do prowadzenia zeszytu, podejmowania prób odrabiania prac domowych, przynoszenia pomocy na lekcje i posiadaniu wiadomości i umiejętności dostosowanych do ich możliwości.</w:t>
                  </w:r>
                </w:p>
                <w:p w:rsidR="0090645E" w:rsidRPr="000B02A9" w:rsidRDefault="0090645E" w:rsidP="000D2C05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0645E" w:rsidRPr="002B6BD6" w:rsidRDefault="0090645E" w:rsidP="000D2C0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90645E" w:rsidRPr="005B49BD" w:rsidRDefault="0090645E" w:rsidP="0090645E">
      <w:pPr>
        <w:rPr>
          <w:sz w:val="20"/>
          <w:szCs w:val="20"/>
        </w:rPr>
      </w:pPr>
    </w:p>
    <w:p w:rsidR="00EE75FF" w:rsidRDefault="00EE75FF"/>
    <w:sectPr w:rsidR="00EE75FF" w:rsidSect="00A06CF0"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866"/>
    <w:multiLevelType w:val="hybridMultilevel"/>
    <w:tmpl w:val="FC9C6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E06"/>
    <w:multiLevelType w:val="hybridMultilevel"/>
    <w:tmpl w:val="2C08B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5D24"/>
    <w:multiLevelType w:val="hybridMultilevel"/>
    <w:tmpl w:val="CB0A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698"/>
    <w:multiLevelType w:val="hybridMultilevel"/>
    <w:tmpl w:val="413C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12E8"/>
    <w:multiLevelType w:val="hybridMultilevel"/>
    <w:tmpl w:val="2DC6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E4F54"/>
    <w:multiLevelType w:val="hybridMultilevel"/>
    <w:tmpl w:val="23363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52BB"/>
    <w:multiLevelType w:val="hybridMultilevel"/>
    <w:tmpl w:val="D690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71D8"/>
    <w:multiLevelType w:val="hybridMultilevel"/>
    <w:tmpl w:val="5E96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7CA4"/>
    <w:multiLevelType w:val="hybridMultilevel"/>
    <w:tmpl w:val="17F4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70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F4763C"/>
    <w:multiLevelType w:val="hybridMultilevel"/>
    <w:tmpl w:val="848E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C32CF"/>
    <w:multiLevelType w:val="hybridMultilevel"/>
    <w:tmpl w:val="1564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3BA8"/>
    <w:multiLevelType w:val="hybridMultilevel"/>
    <w:tmpl w:val="11508796"/>
    <w:lvl w:ilvl="0" w:tplc="0415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3FF2773E"/>
    <w:multiLevelType w:val="hybridMultilevel"/>
    <w:tmpl w:val="712AF6C6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4" w15:restartNumberingAfterBreak="0">
    <w:nsid w:val="4090078F"/>
    <w:multiLevelType w:val="hybridMultilevel"/>
    <w:tmpl w:val="871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242A5"/>
    <w:multiLevelType w:val="hybridMultilevel"/>
    <w:tmpl w:val="A722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7531"/>
    <w:multiLevelType w:val="hybridMultilevel"/>
    <w:tmpl w:val="1CA6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A0ABD"/>
    <w:multiLevelType w:val="hybridMultilevel"/>
    <w:tmpl w:val="B800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58D6"/>
    <w:multiLevelType w:val="hybridMultilevel"/>
    <w:tmpl w:val="FBB4E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6E4D"/>
    <w:multiLevelType w:val="hybridMultilevel"/>
    <w:tmpl w:val="3B187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B71A0"/>
    <w:multiLevelType w:val="hybridMultilevel"/>
    <w:tmpl w:val="9C08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7A6A"/>
    <w:multiLevelType w:val="hybridMultilevel"/>
    <w:tmpl w:val="00FAE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B0E49"/>
    <w:multiLevelType w:val="hybridMultilevel"/>
    <w:tmpl w:val="0414E2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32C26"/>
    <w:multiLevelType w:val="hybridMultilevel"/>
    <w:tmpl w:val="E372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25174"/>
    <w:multiLevelType w:val="hybridMultilevel"/>
    <w:tmpl w:val="9D648E6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5BA52335"/>
    <w:multiLevelType w:val="hybridMultilevel"/>
    <w:tmpl w:val="DA9AE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3F3D"/>
    <w:multiLevelType w:val="hybridMultilevel"/>
    <w:tmpl w:val="9EEE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D441F"/>
    <w:multiLevelType w:val="hybridMultilevel"/>
    <w:tmpl w:val="25DE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74606"/>
    <w:multiLevelType w:val="hybridMultilevel"/>
    <w:tmpl w:val="5DF0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2BED"/>
    <w:multiLevelType w:val="hybridMultilevel"/>
    <w:tmpl w:val="C96CD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06C3B"/>
    <w:multiLevelType w:val="hybridMultilevel"/>
    <w:tmpl w:val="2516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A3369"/>
    <w:multiLevelType w:val="hybridMultilevel"/>
    <w:tmpl w:val="D0EC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3109C"/>
    <w:multiLevelType w:val="hybridMultilevel"/>
    <w:tmpl w:val="323E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231EF"/>
    <w:multiLevelType w:val="hybridMultilevel"/>
    <w:tmpl w:val="EC84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C6C24"/>
    <w:multiLevelType w:val="hybridMultilevel"/>
    <w:tmpl w:val="66A8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871DB"/>
    <w:multiLevelType w:val="hybridMultilevel"/>
    <w:tmpl w:val="6792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08C6"/>
    <w:multiLevelType w:val="hybridMultilevel"/>
    <w:tmpl w:val="F728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75B5F"/>
    <w:multiLevelType w:val="hybridMultilevel"/>
    <w:tmpl w:val="1F8C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A4DEE"/>
    <w:multiLevelType w:val="hybridMultilevel"/>
    <w:tmpl w:val="B208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7663"/>
    <w:multiLevelType w:val="hybridMultilevel"/>
    <w:tmpl w:val="232C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30706"/>
    <w:multiLevelType w:val="hybridMultilevel"/>
    <w:tmpl w:val="FA3C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32"/>
  </w:num>
  <w:num w:numId="5">
    <w:abstractNumId w:val="1"/>
  </w:num>
  <w:num w:numId="6">
    <w:abstractNumId w:val="27"/>
  </w:num>
  <w:num w:numId="7">
    <w:abstractNumId w:val="20"/>
  </w:num>
  <w:num w:numId="8">
    <w:abstractNumId w:val="23"/>
  </w:num>
  <w:num w:numId="9">
    <w:abstractNumId w:val="33"/>
  </w:num>
  <w:num w:numId="10">
    <w:abstractNumId w:val="8"/>
  </w:num>
  <w:num w:numId="11">
    <w:abstractNumId w:val="28"/>
  </w:num>
  <w:num w:numId="12">
    <w:abstractNumId w:val="21"/>
  </w:num>
  <w:num w:numId="13">
    <w:abstractNumId w:val="15"/>
  </w:num>
  <w:num w:numId="14">
    <w:abstractNumId w:val="18"/>
  </w:num>
  <w:num w:numId="15">
    <w:abstractNumId w:val="24"/>
  </w:num>
  <w:num w:numId="16">
    <w:abstractNumId w:val="35"/>
  </w:num>
  <w:num w:numId="17">
    <w:abstractNumId w:val="29"/>
  </w:num>
  <w:num w:numId="18">
    <w:abstractNumId w:val="2"/>
  </w:num>
  <w:num w:numId="19">
    <w:abstractNumId w:val="39"/>
  </w:num>
  <w:num w:numId="20">
    <w:abstractNumId w:val="17"/>
  </w:num>
  <w:num w:numId="21">
    <w:abstractNumId w:val="13"/>
  </w:num>
  <w:num w:numId="22">
    <w:abstractNumId w:val="25"/>
  </w:num>
  <w:num w:numId="23">
    <w:abstractNumId w:val="5"/>
  </w:num>
  <w:num w:numId="24">
    <w:abstractNumId w:val="36"/>
  </w:num>
  <w:num w:numId="25">
    <w:abstractNumId w:val="11"/>
  </w:num>
  <w:num w:numId="26">
    <w:abstractNumId w:val="14"/>
  </w:num>
  <w:num w:numId="27">
    <w:abstractNumId w:val="3"/>
  </w:num>
  <w:num w:numId="28">
    <w:abstractNumId w:val="37"/>
  </w:num>
  <w:num w:numId="29">
    <w:abstractNumId w:val="40"/>
  </w:num>
  <w:num w:numId="30">
    <w:abstractNumId w:val="19"/>
  </w:num>
  <w:num w:numId="31">
    <w:abstractNumId w:val="12"/>
  </w:num>
  <w:num w:numId="32">
    <w:abstractNumId w:val="30"/>
  </w:num>
  <w:num w:numId="33">
    <w:abstractNumId w:val="38"/>
  </w:num>
  <w:num w:numId="34">
    <w:abstractNumId w:val="6"/>
  </w:num>
  <w:num w:numId="35">
    <w:abstractNumId w:val="16"/>
  </w:num>
  <w:num w:numId="36">
    <w:abstractNumId w:val="7"/>
  </w:num>
  <w:num w:numId="37">
    <w:abstractNumId w:val="4"/>
  </w:num>
  <w:num w:numId="38">
    <w:abstractNumId w:val="10"/>
  </w:num>
  <w:num w:numId="39">
    <w:abstractNumId w:val="22"/>
  </w:num>
  <w:num w:numId="40">
    <w:abstractNumId w:val="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FF"/>
    <w:rsid w:val="000E6FBF"/>
    <w:rsid w:val="00585C8F"/>
    <w:rsid w:val="005C7C4A"/>
    <w:rsid w:val="009013C3"/>
    <w:rsid w:val="0090645E"/>
    <w:rsid w:val="00A9198E"/>
    <w:rsid w:val="00AA16E8"/>
    <w:rsid w:val="00AC56AC"/>
    <w:rsid w:val="00D960FF"/>
    <w:rsid w:val="00EE75FF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EF0E"/>
  <w15:chartTrackingRefBased/>
  <w15:docId w15:val="{0FA648F0-BDDD-44C9-9681-A0F71D1A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64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3311</Words>
  <Characters>19870</Characters>
  <Application>Microsoft Office Word</Application>
  <DocSecurity>0</DocSecurity>
  <Lines>165</Lines>
  <Paragraphs>46</Paragraphs>
  <ScaleCrop>false</ScaleCrop>
  <Company/>
  <LinksUpToDate>false</LinksUpToDate>
  <CharactersWithSpaces>23135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10</cp:revision>
  <dcterms:created xsi:type="dcterms:W3CDTF">2022-08-29T14:18:00Z</dcterms:created>
  <dcterms:modified xsi:type="dcterms:W3CDTF">2023-09-19T10:10:00Z</dcterms:modified>
</cp:coreProperties>
</file>